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FA0EC" w14:textId="4E7F5384" w:rsidR="00A943BB" w:rsidRPr="00A943BB" w:rsidRDefault="00A943BB" w:rsidP="00A80625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A943BB">
        <w:rPr>
          <w:rFonts w:ascii="Arial" w:eastAsia="MS Mincho" w:hAnsi="Arial"/>
          <w:b/>
          <w:sz w:val="24"/>
          <w:szCs w:val="24"/>
          <w:lang w:val="en-US" w:eastAsia="x-none"/>
        </w:rPr>
        <w:t>3GPP TSG-RAN WG2 Meeting #125bis</w:t>
      </w:r>
      <w:r w:rsidRPr="00A943BB">
        <w:rPr>
          <w:rFonts w:ascii="Arial" w:eastAsia="MS Mincho" w:hAnsi="Arial"/>
          <w:b/>
          <w:sz w:val="24"/>
          <w:szCs w:val="24"/>
          <w:lang w:val="en-US" w:eastAsia="x-none"/>
        </w:rPr>
        <w:tab/>
      </w:r>
      <w:r w:rsidR="00563ADA" w:rsidRPr="00563ADA">
        <w:rPr>
          <w:rFonts w:ascii="Arial" w:eastAsia="MS Mincho" w:hAnsi="Arial"/>
          <w:b/>
          <w:sz w:val="24"/>
          <w:szCs w:val="24"/>
          <w:lang w:val="en-US" w:eastAsia="x-none"/>
        </w:rPr>
        <w:t>R2-2402221</w:t>
      </w:r>
    </w:p>
    <w:p w14:paraId="6E4D510D" w14:textId="39219F17" w:rsidR="00A943BB" w:rsidRPr="00A943BB" w:rsidRDefault="00A943BB" w:rsidP="00A943B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A943BB">
        <w:rPr>
          <w:rFonts w:ascii="Arial" w:eastAsia="MS Mincho" w:hAnsi="Arial"/>
          <w:b/>
          <w:sz w:val="24"/>
          <w:szCs w:val="24"/>
          <w:lang w:val="en-US" w:eastAsia="x-none"/>
        </w:rPr>
        <w:t>Changsha, China, April 15</w:t>
      </w:r>
      <w:r w:rsidRPr="00A943BB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Pr="00A943BB">
        <w:rPr>
          <w:rFonts w:ascii="Arial" w:eastAsia="MS Mincho" w:hAnsi="Arial"/>
          <w:b/>
          <w:sz w:val="24"/>
          <w:szCs w:val="24"/>
          <w:lang w:val="en-US" w:eastAsia="x-none"/>
        </w:rPr>
        <w:t xml:space="preserve"> – 19</w:t>
      </w:r>
      <w:r w:rsidRPr="00A943BB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Pr="00A943BB">
        <w:rPr>
          <w:rFonts w:ascii="Arial" w:eastAsia="MS Mincho" w:hAnsi="Arial"/>
          <w:b/>
          <w:sz w:val="24"/>
          <w:szCs w:val="24"/>
          <w:lang w:val="en-US" w:eastAsia="x-none"/>
        </w:rPr>
        <w:t>, 2024</w:t>
      </w:r>
    </w:p>
    <w:p w14:paraId="2B7D6F15" w14:textId="70C50494" w:rsidR="00137B81" w:rsidRDefault="00505CF9" w:rsidP="00630DFA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B243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         </w:t>
      </w:r>
    </w:p>
    <w:p w14:paraId="6C98447A" w14:textId="044C921D" w:rsidR="00CC2237" w:rsidRDefault="00CC2237" w:rsidP="00BF1DB0">
      <w:pPr>
        <w:tabs>
          <w:tab w:val="left" w:pos="1979"/>
        </w:tabs>
        <w:spacing w:afterLines="50" w:line="240" w:lineRule="auto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943BB">
        <w:rPr>
          <w:rFonts w:ascii="Arial" w:hAnsi="Arial" w:cs="Arial" w:hint="eastAsia"/>
          <w:b/>
          <w:bCs/>
          <w:sz w:val="24"/>
          <w:szCs w:val="24"/>
          <w:lang w:val="en-US"/>
        </w:rPr>
        <w:t>8.8.6</w:t>
      </w:r>
    </w:p>
    <w:p w14:paraId="2CCF5323" w14:textId="77777777" w:rsidR="00577B75" w:rsidRDefault="00577B75" w:rsidP="00BF1DB0">
      <w:pPr>
        <w:tabs>
          <w:tab w:val="left" w:pos="1979"/>
        </w:tabs>
        <w:spacing w:afterLines="50" w:line="240" w:lineRule="auto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57932E62" w:rsidR="00137B81" w:rsidRDefault="00505CF9" w:rsidP="00BF1DB0">
      <w:pPr>
        <w:tabs>
          <w:tab w:val="left" w:pos="1979"/>
        </w:tabs>
        <w:spacing w:afterLines="50" w:line="240" w:lineRule="auto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63ADA" w:rsidRPr="00563ADA">
        <w:rPr>
          <w:rFonts w:ascii="Arial" w:hAnsi="Arial" w:cs="Arial"/>
          <w:b/>
          <w:bCs/>
          <w:sz w:val="24"/>
          <w:szCs w:val="24"/>
          <w:lang w:val="en-US"/>
        </w:rPr>
        <w:t>Discussion on LTE TN to NR NTN Mobility</w:t>
      </w:r>
    </w:p>
    <w:p w14:paraId="5BCDAD1A" w14:textId="77777777" w:rsidR="00137B81" w:rsidRDefault="00505CF9" w:rsidP="00BF1DB0">
      <w:pPr>
        <w:tabs>
          <w:tab w:val="left" w:pos="1979"/>
        </w:tabs>
        <w:spacing w:afterLines="50" w:line="240" w:lineRule="auto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4DB24B6E" w:rsidR="00137B81" w:rsidRPr="009674AC" w:rsidRDefault="00505CF9" w:rsidP="009C5D00">
      <w:pPr>
        <w:pStyle w:val="1"/>
        <w:numPr>
          <w:ilvl w:val="0"/>
          <w:numId w:val="19"/>
        </w:numPr>
        <w:spacing w:line="240" w:lineRule="auto"/>
        <w:ind w:left="357" w:hanging="357"/>
        <w:jc w:val="left"/>
      </w:pPr>
      <w:bookmarkStart w:id="0" w:name="_Ref165266342"/>
      <w:r w:rsidRPr="009674AC">
        <w:t>Introduction</w:t>
      </w:r>
      <w:bookmarkEnd w:id="0"/>
    </w:p>
    <w:p w14:paraId="38243357" w14:textId="70E8B695" w:rsidR="00E712F7" w:rsidRDefault="006B4B1F" w:rsidP="00EC10D3">
      <w:pPr>
        <w:spacing w:line="240" w:lineRule="auto"/>
      </w:pPr>
      <w:r>
        <w:rPr>
          <w:rFonts w:hint="eastAsia"/>
        </w:rPr>
        <w:t xml:space="preserve">A </w:t>
      </w:r>
      <w:r>
        <w:t>new</w:t>
      </w:r>
      <w:r>
        <w:rPr>
          <w:rFonts w:hint="eastAsia"/>
        </w:rPr>
        <w:t xml:space="preserve"> WID </w:t>
      </w:r>
      <w:r w:rsidR="009B5219">
        <w:rPr>
          <w:rFonts w:hint="eastAsia"/>
        </w:rPr>
        <w:t xml:space="preserve">regarding </w:t>
      </w:r>
      <w:r w:rsidR="008C78D2">
        <w:rPr>
          <w:rFonts w:hint="eastAsia"/>
        </w:rPr>
        <w:t>i</w:t>
      </w:r>
      <w:r w:rsidR="009B5219" w:rsidRPr="009B5219">
        <w:t>nter</w:t>
      </w:r>
      <w:r w:rsidR="008C78D2">
        <w:rPr>
          <w:rFonts w:hint="eastAsia"/>
        </w:rPr>
        <w:t>-</w:t>
      </w:r>
      <w:r w:rsidR="009B5219" w:rsidRPr="009B5219">
        <w:t>RAT mobility support from E-UTRAN TN to NR-NTN</w:t>
      </w:r>
      <w:r w:rsidR="009B5219" w:rsidRPr="009B5219">
        <w:rPr>
          <w:rFonts w:hint="eastAsia"/>
        </w:rPr>
        <w:t xml:space="preserve"> </w:t>
      </w:r>
      <w:r>
        <w:rPr>
          <w:rFonts w:hint="eastAsia"/>
        </w:rPr>
        <w:t>was approved in RAN#103</w:t>
      </w:r>
      <w:r w:rsidR="001A5177">
        <w:rPr>
          <w:rFonts w:hint="eastAsia"/>
        </w:rPr>
        <w:t xml:space="preserve"> [1]</w:t>
      </w:r>
      <w:r w:rsidR="008C78D2">
        <w:rPr>
          <w:rFonts w:hint="eastAsia"/>
        </w:rPr>
        <w:t xml:space="preserve">, the </w:t>
      </w:r>
      <w:r w:rsidR="00F63752">
        <w:rPr>
          <w:rFonts w:hint="eastAsia"/>
        </w:rPr>
        <w:t>objective is ex</w:t>
      </w:r>
      <w:r w:rsidR="006A1319">
        <w:rPr>
          <w:rFonts w:hint="eastAsia"/>
        </w:rPr>
        <w:t>cerpted</w:t>
      </w:r>
      <w:r w:rsidR="00F63752">
        <w:rPr>
          <w:rFonts w:hint="eastAsia"/>
        </w:rPr>
        <w:t xml:space="preserve"> as follows</w:t>
      </w:r>
      <w:r w:rsidR="006A1319">
        <w:rPr>
          <w:rFonts w:hint="eastAsia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12F7" w14:paraId="618C0F2F" w14:textId="77777777" w:rsidTr="00E712F7">
        <w:tc>
          <w:tcPr>
            <w:tcW w:w="9629" w:type="dxa"/>
          </w:tcPr>
          <w:p w14:paraId="26C8A7F7" w14:textId="77777777" w:rsidR="00E712F7" w:rsidRPr="00E712F7" w:rsidRDefault="00E712F7" w:rsidP="004270EB">
            <w:pPr>
              <w:spacing w:before="120" w:after="0" w:line="276" w:lineRule="auto"/>
              <w:jc w:val="left"/>
              <w:rPr>
                <w:bCs/>
                <w:lang w:eastAsia="en-GB"/>
              </w:rPr>
            </w:pPr>
            <w:r w:rsidRPr="00E712F7">
              <w:rPr>
                <w:bCs/>
                <w:lang w:eastAsia="en-GB"/>
              </w:rPr>
              <w:t xml:space="preserve">The work item aims at specifying </w:t>
            </w:r>
            <w:r w:rsidRPr="00E712F7">
              <w:rPr>
                <w:lang w:eastAsia="en-GB"/>
              </w:rPr>
              <w:t>IDLE mode mobility from E-UTRA TN to NR NTN</w:t>
            </w:r>
            <w:r w:rsidRPr="00E712F7">
              <w:rPr>
                <w:bCs/>
                <w:lang w:eastAsia="en-GB"/>
              </w:rPr>
              <w:t xml:space="preserve"> with the following assumptions:</w:t>
            </w:r>
          </w:p>
          <w:p w14:paraId="7AE0778F" w14:textId="77777777" w:rsidR="00E712F7" w:rsidRPr="00E712F7" w:rsidRDefault="00E712F7" w:rsidP="00E712F7">
            <w:pPr>
              <w:numPr>
                <w:ilvl w:val="0"/>
                <w:numId w:val="15"/>
              </w:numPr>
              <w:spacing w:after="0" w:line="276" w:lineRule="auto"/>
              <w:jc w:val="left"/>
              <w:rPr>
                <w:bCs/>
                <w:lang w:eastAsia="en-GB"/>
              </w:rPr>
            </w:pPr>
            <w:r w:rsidRPr="00E712F7">
              <w:rPr>
                <w:bCs/>
                <w:lang w:eastAsia="en-GB"/>
              </w:rPr>
              <w:t xml:space="preserve">GSO (Geo Synchronous Orbit) and NGSO (Non-Geo Synchronous Orbit). </w:t>
            </w:r>
          </w:p>
          <w:p w14:paraId="10579812" w14:textId="77777777" w:rsidR="00E712F7" w:rsidRPr="00E712F7" w:rsidRDefault="00E712F7" w:rsidP="00E712F7">
            <w:pPr>
              <w:numPr>
                <w:ilvl w:val="1"/>
                <w:numId w:val="15"/>
              </w:numPr>
              <w:spacing w:after="0" w:line="276" w:lineRule="auto"/>
              <w:jc w:val="left"/>
              <w:rPr>
                <w:bCs/>
                <w:lang w:eastAsia="en-GB"/>
              </w:rPr>
            </w:pPr>
            <w:r w:rsidRPr="00E712F7">
              <w:rPr>
                <w:bCs/>
                <w:lang w:eastAsia="en-GB"/>
              </w:rPr>
              <w:t>NGSO includes Low Earth Orbit (LEO) and Medium Earth Orbit (MEO).</w:t>
            </w:r>
          </w:p>
          <w:p w14:paraId="0B71AC68" w14:textId="77777777" w:rsidR="00E712F7" w:rsidRPr="00E712F7" w:rsidRDefault="00E712F7" w:rsidP="00E712F7">
            <w:pPr>
              <w:numPr>
                <w:ilvl w:val="0"/>
                <w:numId w:val="15"/>
              </w:numPr>
              <w:spacing w:after="0" w:line="276" w:lineRule="auto"/>
              <w:jc w:val="left"/>
              <w:rPr>
                <w:bCs/>
                <w:lang w:eastAsia="en-GB"/>
              </w:rPr>
            </w:pPr>
            <w:r w:rsidRPr="00E712F7">
              <w:rPr>
                <w:bCs/>
                <w:lang w:eastAsia="en-GB"/>
              </w:rPr>
              <w:t>Earth fixed tracking area. Quasi-Earth fixed &amp; Earth moving cells for NGSO</w:t>
            </w:r>
          </w:p>
          <w:p w14:paraId="22EFB84C" w14:textId="77777777" w:rsidR="00E712F7" w:rsidRPr="00E712F7" w:rsidRDefault="00E712F7" w:rsidP="00E712F7">
            <w:pPr>
              <w:numPr>
                <w:ilvl w:val="0"/>
                <w:numId w:val="15"/>
              </w:numPr>
              <w:spacing w:after="0" w:line="276" w:lineRule="auto"/>
              <w:jc w:val="left"/>
              <w:rPr>
                <w:bCs/>
                <w:lang w:eastAsia="en-GB"/>
              </w:rPr>
            </w:pPr>
            <w:r w:rsidRPr="00E712F7">
              <w:rPr>
                <w:bCs/>
                <w:lang w:eastAsia="en-GB"/>
              </w:rPr>
              <w:t>UEs with GNSS (Global Navigation Satellite Systems) capability</w:t>
            </w:r>
          </w:p>
          <w:p w14:paraId="617DFD05" w14:textId="77777777" w:rsidR="00E712F7" w:rsidRPr="00E712F7" w:rsidRDefault="00E712F7" w:rsidP="00E712F7">
            <w:pPr>
              <w:numPr>
                <w:ilvl w:val="0"/>
                <w:numId w:val="15"/>
              </w:numPr>
              <w:spacing w:after="0" w:line="276" w:lineRule="auto"/>
              <w:jc w:val="left"/>
              <w:rPr>
                <w:bCs/>
                <w:lang w:eastAsia="en-GB"/>
              </w:rPr>
            </w:pPr>
            <w:r w:rsidRPr="00E712F7">
              <w:rPr>
                <w:bCs/>
                <w:lang w:eastAsia="en-GB"/>
              </w:rPr>
              <w:t>FDD mode for NR-NTN</w:t>
            </w:r>
          </w:p>
          <w:p w14:paraId="3960989C" w14:textId="77777777" w:rsidR="00E712F7" w:rsidRPr="00E712F7" w:rsidRDefault="00E712F7" w:rsidP="00E712F7">
            <w:pPr>
              <w:numPr>
                <w:ilvl w:val="0"/>
                <w:numId w:val="15"/>
              </w:numPr>
              <w:spacing w:after="0" w:line="276" w:lineRule="auto"/>
              <w:jc w:val="left"/>
              <w:rPr>
                <w:bCs/>
                <w:lang w:eastAsia="en-GB"/>
              </w:rPr>
            </w:pPr>
            <w:r w:rsidRPr="00E712F7">
              <w:rPr>
                <w:bCs/>
                <w:lang w:eastAsia="en-GB"/>
              </w:rPr>
              <w:t>NTN-FR1 band is considered in priority</w:t>
            </w:r>
          </w:p>
          <w:p w14:paraId="1D005CBF" w14:textId="084A987E" w:rsidR="00E712F7" w:rsidRPr="00E543C8" w:rsidRDefault="00E712F7" w:rsidP="00E712F7">
            <w:pPr>
              <w:numPr>
                <w:ilvl w:val="0"/>
                <w:numId w:val="15"/>
              </w:numPr>
              <w:spacing w:after="0" w:line="276" w:lineRule="auto"/>
              <w:jc w:val="left"/>
              <w:rPr>
                <w:bCs/>
                <w:lang w:eastAsia="en-GB"/>
              </w:rPr>
            </w:pPr>
            <w:r w:rsidRPr="00E712F7">
              <w:rPr>
                <w:bCs/>
                <w:lang w:eastAsia="en-GB"/>
              </w:rPr>
              <w:t>Implicit compatibility to support HAPS (High Altitude Platform Station) and ATG (Air To Ground) scenarios, where relevant</w:t>
            </w:r>
          </w:p>
          <w:p w14:paraId="4BC710F8" w14:textId="77777777" w:rsidR="00E712F7" w:rsidRPr="00E712F7" w:rsidRDefault="00E712F7" w:rsidP="00E712F7">
            <w:pPr>
              <w:spacing w:after="0" w:line="276" w:lineRule="auto"/>
              <w:jc w:val="left"/>
              <w:rPr>
                <w:bCs/>
                <w:lang w:eastAsia="en-GB"/>
              </w:rPr>
            </w:pPr>
            <w:r w:rsidRPr="00E712F7">
              <w:rPr>
                <w:bCs/>
                <w:lang w:eastAsia="en-GB"/>
              </w:rPr>
              <w:t>The</w:t>
            </w:r>
            <w:r w:rsidRPr="00E712F7">
              <w:rPr>
                <w:rFonts w:hint="eastAsia"/>
                <w:bCs/>
                <w:lang w:eastAsia="en-GB"/>
              </w:rPr>
              <w:t xml:space="preserve"> </w:t>
            </w:r>
            <w:r w:rsidRPr="00E712F7">
              <w:rPr>
                <w:rFonts w:hint="eastAsia"/>
                <w:bCs/>
              </w:rPr>
              <w:t xml:space="preserve">work item aims </w:t>
            </w:r>
            <w:r w:rsidRPr="00E712F7">
              <w:rPr>
                <w:bCs/>
              </w:rPr>
              <w:t>at</w:t>
            </w:r>
            <w:r w:rsidRPr="00E712F7">
              <w:rPr>
                <w:rFonts w:hint="eastAsia"/>
                <w:bCs/>
              </w:rPr>
              <w:t xml:space="preserve"> </w:t>
            </w:r>
            <w:r w:rsidRPr="00E712F7">
              <w:rPr>
                <w:bCs/>
              </w:rPr>
              <w:t xml:space="preserve">specifying </w:t>
            </w:r>
            <w:r w:rsidRPr="00E712F7">
              <w:rPr>
                <w:rFonts w:hint="eastAsia"/>
                <w:bCs/>
              </w:rPr>
              <w:t>support</w:t>
            </w:r>
            <w:r w:rsidRPr="00E712F7">
              <w:rPr>
                <w:bCs/>
              </w:rPr>
              <w:t xml:space="preserve"> for</w:t>
            </w:r>
            <w:r w:rsidRPr="00E712F7">
              <w:rPr>
                <w:rFonts w:hint="eastAsia"/>
                <w:bCs/>
              </w:rPr>
              <w:t xml:space="preserve"> the following </w:t>
            </w:r>
            <w:r w:rsidRPr="00E712F7">
              <w:rPr>
                <w:bCs/>
                <w:lang w:eastAsia="en-GB"/>
              </w:rPr>
              <w:t>objectives:</w:t>
            </w:r>
          </w:p>
          <w:p w14:paraId="507037E8" w14:textId="72CACB37" w:rsidR="00E712F7" w:rsidRPr="00E543C8" w:rsidRDefault="00E712F7" w:rsidP="00E712F7">
            <w:pPr>
              <w:widowControl w:val="0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76" w:lineRule="auto"/>
              <w:contextualSpacing/>
              <w:jc w:val="left"/>
              <w:textAlignment w:val="auto"/>
              <w:rPr>
                <w:rFonts w:eastAsia="Calibri"/>
                <w:lang w:val="en-US"/>
              </w:rPr>
            </w:pPr>
            <w:r w:rsidRPr="00E712F7">
              <w:rPr>
                <w:rFonts w:eastAsia="Calibri"/>
                <w:lang w:val="en-US"/>
              </w:rPr>
              <w:t>idle mode mobility based on cell reselection from E-UTRA TN to NR NTN, where E-UTRA TN provides satellite information for NR NTN neighbor cells in a System Information Block.</w:t>
            </w:r>
            <w:r w:rsidRPr="00E712F7">
              <w:rPr>
                <w:rFonts w:eastAsia="Calibri" w:hint="eastAsia"/>
                <w:lang w:val="en-US"/>
              </w:rPr>
              <w:t xml:space="preserve"> </w:t>
            </w:r>
            <w:r w:rsidRPr="00E712F7">
              <w:rPr>
                <w:rFonts w:eastAsia="Calibri"/>
                <w:lang w:val="en-US"/>
              </w:rPr>
              <w:t>[RAN2</w:t>
            </w:r>
            <w:r w:rsidRPr="00E712F7">
              <w:rPr>
                <w:rFonts w:eastAsia="Calibri" w:hint="eastAsia"/>
                <w:lang w:val="en-US"/>
              </w:rPr>
              <w:t>]</w:t>
            </w:r>
          </w:p>
          <w:p w14:paraId="18B5B2D9" w14:textId="77777777" w:rsidR="00E712F7" w:rsidRPr="00E712F7" w:rsidRDefault="00E712F7" w:rsidP="00E712F7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contextualSpacing/>
              <w:textAlignment w:val="auto"/>
              <w:rPr>
                <w:rFonts w:eastAsia="Calibri"/>
                <w:lang w:val="en-US"/>
              </w:rPr>
            </w:pPr>
            <w:r w:rsidRPr="00E712F7">
              <w:rPr>
                <w:rFonts w:eastAsia="Calibri"/>
                <w:lang w:val="en-US"/>
              </w:rPr>
              <w:t xml:space="preserve">Note: </w:t>
            </w:r>
          </w:p>
          <w:p w14:paraId="27902FF2" w14:textId="334E78AE" w:rsidR="00E712F7" w:rsidRPr="00E712F7" w:rsidRDefault="00E712F7" w:rsidP="004270EB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276" w:lineRule="auto"/>
              <w:contextualSpacing/>
              <w:jc w:val="left"/>
              <w:textAlignment w:val="auto"/>
              <w:rPr>
                <w:rFonts w:eastAsia="Calibri"/>
                <w:lang w:val="en-US"/>
              </w:rPr>
            </w:pPr>
            <w:r w:rsidRPr="00E712F7">
              <w:rPr>
                <w:rFonts w:eastAsia="Calibri"/>
                <w:lang w:val="en-US"/>
              </w:rPr>
              <w:t>The solutions shall be reusing the existing signaling introduced for IoT-NTN and mobility procedures between NR TN and NR NTN to the maximum extent.</w:t>
            </w:r>
          </w:p>
        </w:tc>
      </w:tr>
    </w:tbl>
    <w:p w14:paraId="6492A6F2" w14:textId="14B408DC" w:rsidR="00E712F7" w:rsidRPr="00E712F7" w:rsidRDefault="00E712F7" w:rsidP="004270EB">
      <w:pPr>
        <w:spacing w:before="120" w:line="240" w:lineRule="auto"/>
        <w:rPr>
          <w:rFonts w:eastAsiaTheme="minorEastAsia"/>
          <w:lang w:val="en-US"/>
        </w:rPr>
      </w:pPr>
      <w:r w:rsidRPr="00E712F7">
        <w:t xml:space="preserve">In this contribution, we will provide our initial analyses on this topic, regarding the enhancements to </w:t>
      </w:r>
      <w:bookmarkStart w:id="1" w:name="_Hlk162541282"/>
      <w:r w:rsidRPr="00E712F7">
        <w:t>IDLE mobility</w:t>
      </w:r>
      <w:r w:rsidRPr="00E712F7">
        <w:rPr>
          <w:rFonts w:eastAsia="Calibri"/>
          <w:lang w:val="en-US"/>
        </w:rPr>
        <w:t xml:space="preserve"> from E-UTRA TN to NR NTN</w:t>
      </w:r>
      <w:bookmarkEnd w:id="1"/>
      <w:r>
        <w:rPr>
          <w:rFonts w:eastAsiaTheme="minorEastAsia" w:hint="eastAsia"/>
          <w:lang w:val="en-US"/>
        </w:rPr>
        <w:t>.</w:t>
      </w:r>
    </w:p>
    <w:p w14:paraId="2ED8D285" w14:textId="736DC2AB" w:rsidR="006C4DA2" w:rsidRDefault="006C4DA2" w:rsidP="00740DDE">
      <w:pPr>
        <w:pStyle w:val="1"/>
        <w:numPr>
          <w:ilvl w:val="0"/>
          <w:numId w:val="19"/>
        </w:numPr>
        <w:spacing w:after="120" w:line="240" w:lineRule="auto"/>
        <w:ind w:left="357" w:hanging="357"/>
        <w:jc w:val="left"/>
      </w:pPr>
      <w:r>
        <w:t>Discussion</w:t>
      </w:r>
    </w:p>
    <w:p w14:paraId="206D506E" w14:textId="2207587B" w:rsidR="00E712F7" w:rsidRPr="00C3735A" w:rsidRDefault="00A648E0" w:rsidP="00740DDE">
      <w:pPr>
        <w:spacing w:line="240" w:lineRule="auto"/>
      </w:pPr>
      <w:r>
        <w:rPr>
          <w:rFonts w:hint="eastAsia"/>
        </w:rPr>
        <w:t>In release 18</w:t>
      </w:r>
      <w:r w:rsidR="005A556B">
        <w:rPr>
          <w:rFonts w:hint="eastAsia"/>
        </w:rPr>
        <w:t xml:space="preserve">, </w:t>
      </w:r>
      <w:r w:rsidR="001D0D76">
        <w:rPr>
          <w:rFonts w:hint="eastAsia"/>
        </w:rPr>
        <w:t xml:space="preserve">RAN2 agreed that </w:t>
      </w:r>
      <w:r w:rsidR="000B0636" w:rsidRPr="000B0636">
        <w:t>SIB19 can be broadcast in</w:t>
      </w:r>
      <w:r w:rsidR="000B0636">
        <w:rPr>
          <w:rFonts w:hint="eastAsia"/>
        </w:rPr>
        <w:t xml:space="preserve"> NR</w:t>
      </w:r>
      <w:r w:rsidR="000B0636" w:rsidRPr="000B0636">
        <w:t xml:space="preserve"> TN cells to provide satellite assistance information for NTN neighbour cells</w:t>
      </w:r>
      <w:r w:rsidR="000B0636" w:rsidRPr="000B0636">
        <w:rPr>
          <w:rFonts w:hint="eastAsia"/>
        </w:rPr>
        <w:t xml:space="preserve"> </w:t>
      </w:r>
      <w:r w:rsidR="008E22DA">
        <w:rPr>
          <w:rFonts w:hint="eastAsia"/>
        </w:rPr>
        <w:t xml:space="preserve">to </w:t>
      </w:r>
      <w:r w:rsidR="00E6746F">
        <w:rPr>
          <w:rFonts w:hint="eastAsia"/>
        </w:rPr>
        <w:t>support</w:t>
      </w:r>
      <w:r w:rsidR="00E712F7">
        <w:rPr>
          <w:rFonts w:hint="eastAsia"/>
        </w:rPr>
        <w:t xml:space="preserve"> </w:t>
      </w:r>
      <w:r w:rsidR="00121DB8">
        <w:rPr>
          <w:rFonts w:hint="eastAsia"/>
        </w:rPr>
        <w:t>mobility from NR TN and NR NTN</w:t>
      </w:r>
      <w:r w:rsidR="000B0636">
        <w:rPr>
          <w:rFonts w:hint="eastAsia"/>
        </w:rPr>
        <w:t>.</w:t>
      </w:r>
      <w:r w:rsidR="003B08D4">
        <w:rPr>
          <w:rFonts w:hint="eastAsia"/>
        </w:rPr>
        <w:t xml:space="preserve"> </w:t>
      </w:r>
      <w:r w:rsidR="00AB243B">
        <w:rPr>
          <w:rFonts w:hint="eastAsia"/>
        </w:rPr>
        <w:t xml:space="preserve">To support </w:t>
      </w:r>
      <w:r w:rsidR="003B08D4" w:rsidRPr="003B08D4">
        <w:t>IDLE mobility from E-UTRA TN to NR NTN</w:t>
      </w:r>
      <w:r w:rsidR="00A72D84">
        <w:rPr>
          <w:rFonts w:hint="eastAsia"/>
        </w:rPr>
        <w:t>, we think the situation is similar</w:t>
      </w:r>
      <w:r w:rsidR="00AB243B">
        <w:rPr>
          <w:rFonts w:hint="eastAsia"/>
        </w:rPr>
        <w:t xml:space="preserve">, </w:t>
      </w:r>
      <w:r w:rsidR="003711B5">
        <w:rPr>
          <w:rFonts w:hint="eastAsia"/>
        </w:rPr>
        <w:t xml:space="preserve">E-UTRA TN </w:t>
      </w:r>
      <w:r w:rsidR="00745708">
        <w:rPr>
          <w:rFonts w:hint="eastAsia"/>
        </w:rPr>
        <w:t xml:space="preserve">cell </w:t>
      </w:r>
      <w:r w:rsidR="003711B5">
        <w:rPr>
          <w:rFonts w:hint="eastAsia"/>
        </w:rPr>
        <w:t xml:space="preserve">should broadcast </w:t>
      </w:r>
      <w:r w:rsidR="000823E3" w:rsidRPr="000B0636">
        <w:t xml:space="preserve">satellite assistance information for </w:t>
      </w:r>
      <w:r w:rsidR="000823E3">
        <w:rPr>
          <w:rFonts w:hint="eastAsia"/>
        </w:rPr>
        <w:t xml:space="preserve">NR </w:t>
      </w:r>
      <w:r w:rsidR="000823E3" w:rsidRPr="000B0636">
        <w:t>NTN neighbour cells</w:t>
      </w:r>
      <w:r w:rsidR="000823E3">
        <w:rPr>
          <w:rFonts w:hint="eastAsia"/>
        </w:rPr>
        <w:t xml:space="preserve"> to assist </w:t>
      </w:r>
      <w:r w:rsidR="008046D7">
        <w:rPr>
          <w:rFonts w:hint="eastAsia"/>
        </w:rPr>
        <w:t xml:space="preserve">NR </w:t>
      </w:r>
      <w:r w:rsidR="000823E3">
        <w:rPr>
          <w:rFonts w:hint="eastAsia"/>
        </w:rPr>
        <w:t>NTN neighbour cell measurement</w:t>
      </w:r>
      <w:r w:rsidR="00745708">
        <w:rPr>
          <w:rFonts w:hint="eastAsia"/>
        </w:rPr>
        <w:t>. Consider</w:t>
      </w:r>
      <w:r w:rsidR="00CD6A6C">
        <w:t>ing</w:t>
      </w:r>
      <w:r w:rsidR="00745708">
        <w:rPr>
          <w:rFonts w:hint="eastAsia"/>
        </w:rPr>
        <w:t xml:space="preserve"> that</w:t>
      </w:r>
      <w:r w:rsidR="007D798D">
        <w:rPr>
          <w:rFonts w:hint="eastAsia"/>
        </w:rPr>
        <w:t xml:space="preserve"> SIB33 is used to </w:t>
      </w:r>
      <w:r w:rsidR="007D798D" w:rsidRPr="007B746A">
        <w:t>contain satellite assistance information for neighbour cells</w:t>
      </w:r>
      <w:r w:rsidR="007D798D">
        <w:rPr>
          <w:rFonts w:hint="eastAsia"/>
        </w:rPr>
        <w:t xml:space="preserve">, </w:t>
      </w:r>
      <w:r w:rsidR="007D798D" w:rsidRPr="007D798D">
        <w:t xml:space="preserve">satellite assistance information for </w:t>
      </w:r>
      <w:r w:rsidR="007D798D">
        <w:rPr>
          <w:rFonts w:hint="eastAsia"/>
        </w:rPr>
        <w:t xml:space="preserve">NR NTN </w:t>
      </w:r>
      <w:r w:rsidR="007D798D" w:rsidRPr="007D798D">
        <w:t>neighbour cells</w:t>
      </w:r>
      <w:r w:rsidR="00123946">
        <w:rPr>
          <w:rFonts w:hint="eastAsia"/>
        </w:rPr>
        <w:t xml:space="preserve"> can also be contained in SIB33.</w:t>
      </w:r>
      <w:r w:rsidR="001F4B13">
        <w:rPr>
          <w:rFonts w:hint="eastAsia"/>
        </w:rPr>
        <w:t xml:space="preserve"> </w:t>
      </w:r>
      <w:r w:rsidR="00CC3BF0">
        <w:rPr>
          <w:rFonts w:hint="eastAsia"/>
        </w:rPr>
        <w:t>E</w:t>
      </w:r>
      <w:r w:rsidR="00F87970" w:rsidRPr="00A927AA">
        <w:t>phemeris</w:t>
      </w:r>
      <w:r w:rsidR="00F87970">
        <w:rPr>
          <w:rFonts w:hint="eastAsia"/>
        </w:rPr>
        <w:t xml:space="preserve">, </w:t>
      </w:r>
      <w:r w:rsidR="00A927AA">
        <w:rPr>
          <w:rFonts w:hint="eastAsia"/>
        </w:rPr>
        <w:t xml:space="preserve">epochTime, </w:t>
      </w:r>
      <w:r w:rsidR="00F87970">
        <w:rPr>
          <w:rFonts w:hint="eastAsia"/>
        </w:rPr>
        <w:t>v</w:t>
      </w:r>
      <w:r w:rsidR="00F87970">
        <w:t>alidity duration</w:t>
      </w:r>
      <w:r w:rsidR="00A927AA">
        <w:rPr>
          <w:rFonts w:hint="eastAsia"/>
        </w:rPr>
        <w:t>,</w:t>
      </w:r>
      <w:r w:rsidR="00A927AA" w:rsidRPr="00A927AA">
        <w:rPr>
          <w:rFonts w:hint="eastAsia"/>
        </w:rPr>
        <w:t xml:space="preserve"> </w:t>
      </w:r>
      <w:r w:rsidR="00A927AA">
        <w:rPr>
          <w:rFonts w:hint="eastAsia"/>
        </w:rPr>
        <w:t>common TA parameters</w:t>
      </w:r>
      <w:r w:rsidR="00C93B82">
        <w:rPr>
          <w:rFonts w:hint="eastAsia"/>
        </w:rPr>
        <w:t xml:space="preserve">, </w:t>
      </w:r>
      <w:r w:rsidR="00F76381">
        <w:rPr>
          <w:rFonts w:hint="eastAsia"/>
        </w:rPr>
        <w:t>k</w:t>
      </w:r>
      <w:r w:rsidR="00C93B82">
        <w:rPr>
          <w:rFonts w:hint="eastAsia"/>
        </w:rPr>
        <w:t>mac</w:t>
      </w:r>
      <w:r w:rsidR="00A927AA">
        <w:rPr>
          <w:rFonts w:hint="eastAsia"/>
        </w:rPr>
        <w:t xml:space="preserve"> and </w:t>
      </w:r>
      <w:r w:rsidR="00F87970">
        <w:t>DL</w:t>
      </w:r>
      <w:r w:rsidR="00F87970">
        <w:rPr>
          <w:rFonts w:hint="eastAsia"/>
        </w:rPr>
        <w:t>/</w:t>
      </w:r>
      <w:r w:rsidR="00F87970">
        <w:t>UL polarization</w:t>
      </w:r>
      <w:r w:rsidR="00574461">
        <w:rPr>
          <w:rFonts w:hint="eastAsia"/>
        </w:rPr>
        <w:t xml:space="preserve"> are</w:t>
      </w:r>
      <w:r w:rsidR="00C3735A">
        <w:rPr>
          <w:rFonts w:hint="eastAsia"/>
        </w:rPr>
        <w:t xml:space="preserve"> </w:t>
      </w:r>
      <w:r w:rsidR="00F87970">
        <w:rPr>
          <w:rFonts w:hint="eastAsia"/>
        </w:rPr>
        <w:t>useful for NR NTN neighbour cell measurement</w:t>
      </w:r>
      <w:r w:rsidR="00070512">
        <w:rPr>
          <w:rFonts w:hint="eastAsia"/>
        </w:rPr>
        <w:t xml:space="preserve"> that should be </w:t>
      </w:r>
      <w:r w:rsidR="00182088">
        <w:rPr>
          <w:rFonts w:hint="eastAsia"/>
        </w:rPr>
        <w:t>as</w:t>
      </w:r>
      <w:r w:rsidR="00182088" w:rsidRPr="00182088">
        <w:t xml:space="preserve"> satellite assistance information</w:t>
      </w:r>
      <w:r w:rsidR="00274642" w:rsidRPr="00274642">
        <w:t xml:space="preserve"> </w:t>
      </w:r>
      <w:r w:rsidR="00274642">
        <w:rPr>
          <w:rFonts w:hint="eastAsia"/>
        </w:rPr>
        <w:t xml:space="preserve">for </w:t>
      </w:r>
      <w:r w:rsidR="00274642" w:rsidRPr="00274642">
        <w:t>NR NTN neighbour cells</w:t>
      </w:r>
      <w:r w:rsidR="00F76381">
        <w:rPr>
          <w:rFonts w:hint="eastAsia"/>
        </w:rPr>
        <w:t>.</w:t>
      </w:r>
    </w:p>
    <w:p w14:paraId="3EF93A7F" w14:textId="1BF0CB24" w:rsidR="00CD6A6C" w:rsidRDefault="00CD6A6C" w:rsidP="004A5AC5">
      <w:pPr>
        <w:spacing w:after="0" w:line="240" w:lineRule="auto"/>
        <w:rPr>
          <w:b/>
          <w:bCs/>
        </w:rPr>
      </w:pPr>
      <w:r w:rsidRPr="00DE232F">
        <w:rPr>
          <w:rFonts w:hint="eastAsia"/>
          <w:b/>
          <w:bCs/>
        </w:rPr>
        <w:t xml:space="preserve">Proposal 1: </w:t>
      </w:r>
      <w:r w:rsidRPr="00E712F7">
        <w:rPr>
          <w:rFonts w:eastAsia="Calibri"/>
          <w:b/>
          <w:bCs/>
          <w:lang w:val="en-US"/>
        </w:rPr>
        <w:t>E-UTRA TN</w:t>
      </w:r>
      <w:r w:rsidRPr="00DE232F">
        <w:rPr>
          <w:rFonts w:eastAsiaTheme="minorEastAsia" w:hint="eastAsia"/>
          <w:b/>
          <w:bCs/>
          <w:lang w:val="en-US"/>
        </w:rPr>
        <w:t xml:space="preserve"> </w:t>
      </w:r>
      <w:r w:rsidR="00461B08">
        <w:rPr>
          <w:rFonts w:eastAsiaTheme="minorEastAsia" w:hint="eastAsia"/>
          <w:b/>
          <w:bCs/>
          <w:lang w:val="en-US"/>
        </w:rPr>
        <w:t>cell</w:t>
      </w:r>
      <w:r w:rsidR="006B57B0">
        <w:rPr>
          <w:rFonts w:eastAsiaTheme="minorEastAsia" w:hint="eastAsia"/>
          <w:b/>
          <w:bCs/>
          <w:lang w:val="en-US"/>
        </w:rPr>
        <w:t xml:space="preserve"> </w:t>
      </w:r>
      <w:r w:rsidRPr="00DE232F">
        <w:rPr>
          <w:rFonts w:eastAsiaTheme="minorEastAsia" w:hint="eastAsia"/>
          <w:b/>
          <w:bCs/>
          <w:lang w:val="en-US"/>
        </w:rPr>
        <w:t>broadcast</w:t>
      </w:r>
      <w:r w:rsidR="00DE232F">
        <w:rPr>
          <w:rFonts w:eastAsiaTheme="minorEastAsia" w:hint="eastAsia"/>
          <w:b/>
          <w:bCs/>
          <w:lang w:val="en-US"/>
        </w:rPr>
        <w:t>s</w:t>
      </w:r>
      <w:r w:rsidRPr="00DE232F">
        <w:rPr>
          <w:rFonts w:eastAsiaTheme="minorEastAsia" w:hint="eastAsia"/>
          <w:b/>
          <w:bCs/>
          <w:lang w:val="en-US"/>
        </w:rPr>
        <w:t xml:space="preserve"> </w:t>
      </w:r>
      <w:r w:rsidR="00932057">
        <w:rPr>
          <w:rFonts w:eastAsiaTheme="minorEastAsia" w:hint="eastAsia"/>
          <w:b/>
          <w:bCs/>
          <w:lang w:val="en-US"/>
        </w:rPr>
        <w:t>the following</w:t>
      </w:r>
      <w:bookmarkStart w:id="2" w:name="_Hlk162624704"/>
      <w:r w:rsidR="00932057">
        <w:rPr>
          <w:rFonts w:eastAsiaTheme="minorEastAsia" w:hint="eastAsia"/>
          <w:b/>
          <w:bCs/>
          <w:lang w:val="en-US"/>
        </w:rPr>
        <w:t xml:space="preserve"> </w:t>
      </w:r>
      <w:r w:rsidR="009A0F1D" w:rsidRPr="00DE232F">
        <w:rPr>
          <w:b/>
          <w:bCs/>
        </w:rPr>
        <w:t>satellite assistance information</w:t>
      </w:r>
      <w:r w:rsidR="001F4B13">
        <w:rPr>
          <w:rFonts w:hint="eastAsia"/>
          <w:b/>
          <w:bCs/>
        </w:rPr>
        <w:t xml:space="preserve"> </w:t>
      </w:r>
      <w:bookmarkEnd w:id="2"/>
      <w:r w:rsidR="009A0F1D" w:rsidRPr="00DE232F">
        <w:rPr>
          <w:b/>
          <w:bCs/>
        </w:rPr>
        <w:t xml:space="preserve">for </w:t>
      </w:r>
      <w:r w:rsidR="009A0F1D" w:rsidRPr="00DE232F">
        <w:rPr>
          <w:rFonts w:hint="eastAsia"/>
          <w:b/>
          <w:bCs/>
        </w:rPr>
        <w:t xml:space="preserve">NR NTN </w:t>
      </w:r>
      <w:r w:rsidR="009A0F1D" w:rsidRPr="00DE232F">
        <w:rPr>
          <w:b/>
          <w:bCs/>
        </w:rPr>
        <w:t>neighbour cells</w:t>
      </w:r>
      <w:r w:rsidR="009A0F1D" w:rsidRPr="00DE232F">
        <w:rPr>
          <w:rFonts w:hint="eastAsia"/>
          <w:b/>
          <w:bCs/>
        </w:rPr>
        <w:t xml:space="preserve"> in SIB33</w:t>
      </w:r>
      <w:r w:rsidR="00740DDE">
        <w:rPr>
          <w:b/>
          <w:bCs/>
        </w:rPr>
        <w:t xml:space="preserve">: </w:t>
      </w:r>
    </w:p>
    <w:p w14:paraId="00C770BB" w14:textId="430A1365" w:rsidR="00037DAD" w:rsidRDefault="00037DAD" w:rsidP="004A5AC5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 w:rsidRPr="00037DAD">
        <w:rPr>
          <w:b/>
          <w:bCs/>
        </w:rPr>
        <w:t>Ephemeris</w:t>
      </w:r>
      <w:r w:rsidR="00E11A1B">
        <w:rPr>
          <w:rFonts w:hint="eastAsia"/>
          <w:b/>
          <w:bCs/>
        </w:rPr>
        <w:t>;</w:t>
      </w:r>
    </w:p>
    <w:p w14:paraId="54CB0E84" w14:textId="7496DB23" w:rsidR="00037DAD" w:rsidRDefault="00E11A1B" w:rsidP="004A5AC5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>
        <w:rPr>
          <w:rFonts w:hint="eastAsia"/>
          <w:b/>
          <w:bCs/>
        </w:rPr>
        <w:t>E</w:t>
      </w:r>
      <w:r w:rsidR="00037DAD" w:rsidRPr="00037DAD">
        <w:rPr>
          <w:b/>
          <w:bCs/>
        </w:rPr>
        <w:t>poch</w:t>
      </w:r>
      <w:r>
        <w:rPr>
          <w:rFonts w:hint="eastAsia"/>
          <w:b/>
          <w:bCs/>
        </w:rPr>
        <w:t xml:space="preserve"> </w:t>
      </w:r>
      <w:r w:rsidR="00037DAD" w:rsidRPr="00037DAD">
        <w:rPr>
          <w:b/>
          <w:bCs/>
        </w:rPr>
        <w:t>Time</w:t>
      </w:r>
      <w:r>
        <w:rPr>
          <w:rFonts w:hint="eastAsia"/>
          <w:b/>
          <w:bCs/>
        </w:rPr>
        <w:t>;</w:t>
      </w:r>
    </w:p>
    <w:p w14:paraId="4414A0D0" w14:textId="71F2470C" w:rsidR="00037DAD" w:rsidRDefault="00E11A1B" w:rsidP="004A5AC5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>
        <w:rPr>
          <w:rFonts w:hint="eastAsia"/>
          <w:b/>
          <w:bCs/>
        </w:rPr>
        <w:t>V</w:t>
      </w:r>
      <w:r w:rsidR="00037DAD" w:rsidRPr="00037DAD">
        <w:rPr>
          <w:b/>
          <w:bCs/>
        </w:rPr>
        <w:t>alidity duration</w:t>
      </w:r>
      <w:r>
        <w:rPr>
          <w:rFonts w:hint="eastAsia"/>
          <w:b/>
          <w:bCs/>
        </w:rPr>
        <w:t>;</w:t>
      </w:r>
    </w:p>
    <w:p w14:paraId="369D9774" w14:textId="769C9649" w:rsidR="00037DAD" w:rsidRDefault="00E11A1B" w:rsidP="004A5AC5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>
        <w:rPr>
          <w:rFonts w:hint="eastAsia"/>
          <w:b/>
          <w:bCs/>
        </w:rPr>
        <w:t>C</w:t>
      </w:r>
      <w:r w:rsidR="00037DAD" w:rsidRPr="00037DAD">
        <w:rPr>
          <w:b/>
          <w:bCs/>
        </w:rPr>
        <w:t>ommon TA parameters</w:t>
      </w:r>
      <w:r>
        <w:rPr>
          <w:rFonts w:hint="eastAsia"/>
          <w:b/>
          <w:bCs/>
        </w:rPr>
        <w:t>;</w:t>
      </w:r>
    </w:p>
    <w:p w14:paraId="102B3652" w14:textId="4DD311B1" w:rsidR="00037DAD" w:rsidRDefault="00E11A1B" w:rsidP="004A5AC5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 w:rsidRPr="00037DAD">
        <w:rPr>
          <w:b/>
          <w:bCs/>
        </w:rPr>
        <w:t>K</w:t>
      </w:r>
      <w:r w:rsidR="00037DAD" w:rsidRPr="00037DAD">
        <w:rPr>
          <w:b/>
          <w:bCs/>
        </w:rPr>
        <w:t>mac</w:t>
      </w:r>
      <w:r>
        <w:rPr>
          <w:rFonts w:hint="eastAsia"/>
          <w:b/>
          <w:bCs/>
        </w:rPr>
        <w:t>;</w:t>
      </w:r>
    </w:p>
    <w:p w14:paraId="5E927FE7" w14:textId="64CFAD65" w:rsidR="00F76381" w:rsidRDefault="00037DAD" w:rsidP="004A5AC5">
      <w:pPr>
        <w:numPr>
          <w:ilvl w:val="0"/>
          <w:numId w:val="18"/>
        </w:numPr>
        <w:spacing w:afterLines="100" w:after="240" w:line="240" w:lineRule="auto"/>
        <w:ind w:left="442" w:hanging="442"/>
        <w:rPr>
          <w:b/>
          <w:bCs/>
        </w:rPr>
      </w:pPr>
      <w:r w:rsidRPr="00037DAD">
        <w:rPr>
          <w:b/>
          <w:bCs/>
        </w:rPr>
        <w:t>DL/UL polarization</w:t>
      </w:r>
      <w:r>
        <w:rPr>
          <w:rFonts w:hint="eastAsia"/>
          <w:b/>
          <w:bCs/>
        </w:rPr>
        <w:t>.</w:t>
      </w:r>
    </w:p>
    <w:p w14:paraId="0E4BC158" w14:textId="2127D256" w:rsidR="000922F5" w:rsidRDefault="007A1C0F" w:rsidP="004A5AC5">
      <w:pPr>
        <w:spacing w:before="120" w:line="240" w:lineRule="auto"/>
      </w:pPr>
      <w:r w:rsidRPr="006E2DC0">
        <w:rPr>
          <w:rFonts w:hint="eastAsia"/>
        </w:rPr>
        <w:lastRenderedPageBreak/>
        <w:t xml:space="preserve">Next, how to </w:t>
      </w:r>
      <w:r w:rsidR="006E2DC0">
        <w:rPr>
          <w:rFonts w:hint="eastAsia"/>
        </w:rPr>
        <w:t>associate</w:t>
      </w:r>
      <w:r w:rsidR="004F2286">
        <w:rPr>
          <w:rFonts w:hint="eastAsia"/>
        </w:rPr>
        <w:t xml:space="preserve"> </w:t>
      </w:r>
      <w:r w:rsidR="004F2286" w:rsidRPr="004F2286">
        <w:t>satellite assistance information for NR NTN neighbour cells</w:t>
      </w:r>
      <w:r w:rsidR="004F2286">
        <w:rPr>
          <w:rFonts w:hint="eastAsia"/>
        </w:rPr>
        <w:t xml:space="preserve"> </w:t>
      </w:r>
      <w:r w:rsidR="00946D52">
        <w:rPr>
          <w:rFonts w:hint="eastAsia"/>
        </w:rPr>
        <w:t xml:space="preserve">in SIB33 </w:t>
      </w:r>
      <w:r w:rsidR="004F2286">
        <w:rPr>
          <w:rFonts w:hint="eastAsia"/>
        </w:rPr>
        <w:t>and the corresponding</w:t>
      </w:r>
      <w:r w:rsidR="00BA03DE">
        <w:rPr>
          <w:rFonts w:hint="eastAsia"/>
        </w:rPr>
        <w:t xml:space="preserve"> NR</w:t>
      </w:r>
      <w:r w:rsidR="004F2286">
        <w:rPr>
          <w:rFonts w:hint="eastAsia"/>
        </w:rPr>
        <w:t xml:space="preserve"> cell in SIB</w:t>
      </w:r>
      <w:r w:rsidR="00BA03DE">
        <w:rPr>
          <w:rFonts w:hint="eastAsia"/>
        </w:rPr>
        <w:t>24</w:t>
      </w:r>
      <w:r w:rsidR="006A498C">
        <w:rPr>
          <w:rFonts w:hint="eastAsia"/>
        </w:rPr>
        <w:t xml:space="preserve"> should be discussed</w:t>
      </w:r>
      <w:r w:rsidR="00946D52">
        <w:rPr>
          <w:rFonts w:hint="eastAsia"/>
        </w:rPr>
        <w:t>.</w:t>
      </w:r>
      <w:r w:rsidR="00370403">
        <w:rPr>
          <w:rFonts w:hint="eastAsia"/>
        </w:rPr>
        <w:t xml:space="preserve"> </w:t>
      </w:r>
      <w:r w:rsidR="00DA1E60">
        <w:rPr>
          <w:rFonts w:hint="eastAsia"/>
        </w:rPr>
        <w:t xml:space="preserve">The existing </w:t>
      </w:r>
      <w:r w:rsidR="005F21D4">
        <w:rPr>
          <w:rFonts w:hint="eastAsia"/>
        </w:rPr>
        <w:t>mechanism for IoT-NTN can be re</w:t>
      </w:r>
      <w:r w:rsidR="00DD29A4">
        <w:rPr>
          <w:rFonts w:hint="eastAsia"/>
        </w:rPr>
        <w:t>used</w:t>
      </w:r>
      <w:r w:rsidR="007A115A">
        <w:rPr>
          <w:rFonts w:hint="eastAsia"/>
        </w:rPr>
        <w:t>,</w:t>
      </w:r>
      <w:r w:rsidR="00670B2F">
        <w:rPr>
          <w:rFonts w:hint="eastAsia"/>
        </w:rPr>
        <w:t xml:space="preserve"> i.e., through </w:t>
      </w:r>
      <w:r w:rsidR="00CE6134">
        <w:rPr>
          <w:rFonts w:hint="eastAsia"/>
        </w:rPr>
        <w:t>satellite ID</w:t>
      </w:r>
      <w:r w:rsidR="00185485">
        <w:rPr>
          <w:rFonts w:hint="eastAsia"/>
        </w:rPr>
        <w:t>. More specificall</w:t>
      </w:r>
      <w:r w:rsidR="006252CB">
        <w:rPr>
          <w:rFonts w:hint="eastAsia"/>
        </w:rPr>
        <w:t>y</w:t>
      </w:r>
      <w:r w:rsidR="00A466C1">
        <w:rPr>
          <w:rFonts w:hint="eastAsia"/>
        </w:rPr>
        <w:t>,</w:t>
      </w:r>
      <w:r w:rsidR="004C005E">
        <w:rPr>
          <w:rFonts w:eastAsiaTheme="minorEastAsia" w:hint="eastAsia"/>
          <w:lang w:val="en-US"/>
        </w:rPr>
        <w:t xml:space="preserve"> i</w:t>
      </w:r>
      <w:r w:rsidR="004C005E" w:rsidRPr="004C005E">
        <w:rPr>
          <w:rFonts w:eastAsiaTheme="minorEastAsia"/>
          <w:lang w:val="en-US"/>
        </w:rPr>
        <w:t>ntroduce</w:t>
      </w:r>
      <w:r w:rsidR="004C005E">
        <w:rPr>
          <w:rFonts w:eastAsiaTheme="minorEastAsia" w:hint="eastAsia"/>
          <w:lang w:val="en-US"/>
        </w:rPr>
        <w:t xml:space="preserve"> </w:t>
      </w:r>
      <w:r w:rsidR="004C005E" w:rsidRPr="004C005E">
        <w:rPr>
          <w:rFonts w:eastAsiaTheme="minorEastAsia"/>
          <w:lang w:val="en-US"/>
        </w:rPr>
        <w:t xml:space="preserve">satellite ID </w:t>
      </w:r>
      <w:r w:rsidR="005B37C0">
        <w:rPr>
          <w:rFonts w:eastAsiaTheme="minorEastAsia" w:hint="eastAsia"/>
          <w:lang w:val="en-US"/>
        </w:rPr>
        <w:t>to identify</w:t>
      </w:r>
      <w:r w:rsidR="004C005E" w:rsidRPr="004C005E">
        <w:rPr>
          <w:rFonts w:eastAsiaTheme="minorEastAsia"/>
          <w:lang w:val="en-US"/>
        </w:rPr>
        <w:t xml:space="preserve"> </w:t>
      </w:r>
      <w:r w:rsidR="00425166">
        <w:rPr>
          <w:rFonts w:eastAsiaTheme="minorEastAsia" w:hint="eastAsia"/>
          <w:lang w:val="en-US"/>
        </w:rPr>
        <w:t>satellite assistance information</w:t>
      </w:r>
      <w:r w:rsidR="00A466C1">
        <w:rPr>
          <w:rFonts w:eastAsiaTheme="minorEastAsia" w:hint="eastAsia"/>
          <w:lang w:val="en-US"/>
        </w:rPr>
        <w:t xml:space="preserve"> for NR NTN neighbour cell</w:t>
      </w:r>
      <w:r w:rsidR="00DB3F59">
        <w:rPr>
          <w:rFonts w:eastAsiaTheme="minorEastAsia" w:hint="eastAsia"/>
          <w:lang w:val="en-US"/>
        </w:rPr>
        <w:t xml:space="preserve"> in SIB33</w:t>
      </w:r>
      <w:r w:rsidR="001359E2">
        <w:rPr>
          <w:rFonts w:eastAsiaTheme="minorEastAsia" w:hint="eastAsia"/>
          <w:lang w:val="en-US"/>
        </w:rPr>
        <w:t>.</w:t>
      </w:r>
      <w:r w:rsidR="005B37C0">
        <w:rPr>
          <w:rFonts w:eastAsiaTheme="minorEastAsia" w:hint="eastAsia"/>
          <w:lang w:val="en-US"/>
        </w:rPr>
        <w:t xml:space="preserve"> </w:t>
      </w:r>
      <w:r w:rsidR="001359E2">
        <w:rPr>
          <w:rFonts w:eastAsiaTheme="minorEastAsia" w:hint="eastAsia"/>
          <w:lang w:val="en-US"/>
        </w:rPr>
        <w:t>F</w:t>
      </w:r>
      <w:r w:rsidR="00331409">
        <w:rPr>
          <w:rFonts w:eastAsiaTheme="minorEastAsia" w:hint="eastAsia"/>
          <w:lang w:val="en-US"/>
        </w:rPr>
        <w:t>or</w:t>
      </w:r>
      <w:r w:rsidR="00DA4208">
        <w:rPr>
          <w:rFonts w:eastAsiaTheme="minorEastAsia" w:hint="eastAsia"/>
          <w:lang w:val="en-US"/>
        </w:rPr>
        <w:t xml:space="preserve"> the</w:t>
      </w:r>
      <w:r w:rsidR="004F46D7">
        <w:rPr>
          <w:rFonts w:eastAsiaTheme="minorEastAsia" w:hint="eastAsia"/>
          <w:lang w:val="en-US"/>
        </w:rPr>
        <w:t xml:space="preserve"> NR</w:t>
      </w:r>
      <w:r w:rsidR="00331409">
        <w:rPr>
          <w:rFonts w:eastAsiaTheme="minorEastAsia" w:hint="eastAsia"/>
          <w:lang w:val="en-US"/>
        </w:rPr>
        <w:t xml:space="preserve"> </w:t>
      </w:r>
      <w:r w:rsidR="004F46D7">
        <w:rPr>
          <w:rFonts w:eastAsiaTheme="minorEastAsia" w:hint="eastAsia"/>
          <w:lang w:val="en-US"/>
        </w:rPr>
        <w:t xml:space="preserve">NTN </w:t>
      </w:r>
      <w:r w:rsidR="00331409">
        <w:rPr>
          <w:rFonts w:eastAsiaTheme="minorEastAsia" w:hint="eastAsia"/>
          <w:lang w:val="en-US"/>
        </w:rPr>
        <w:t>frequency in SIB24</w:t>
      </w:r>
      <w:r w:rsidR="00D320C3">
        <w:rPr>
          <w:rFonts w:eastAsiaTheme="minorEastAsia" w:hint="eastAsia"/>
          <w:lang w:val="en-US"/>
        </w:rPr>
        <w:t xml:space="preserve">, introduce a satellite ID list to indicate </w:t>
      </w:r>
      <w:r w:rsidR="00FE5556">
        <w:rPr>
          <w:rFonts w:eastAsiaTheme="minorEastAsia" w:hint="eastAsia"/>
          <w:lang w:val="en-US"/>
        </w:rPr>
        <w:t>the satelli</w:t>
      </w:r>
      <w:r w:rsidR="00252C77">
        <w:rPr>
          <w:rFonts w:eastAsiaTheme="minorEastAsia" w:hint="eastAsia"/>
          <w:lang w:val="en-US"/>
        </w:rPr>
        <w:t xml:space="preserve">te </w:t>
      </w:r>
      <w:r w:rsidR="00FE5556">
        <w:rPr>
          <w:rFonts w:eastAsiaTheme="minorEastAsia" w:hint="eastAsia"/>
          <w:lang w:val="en-US"/>
        </w:rPr>
        <w:t>assistance inform</w:t>
      </w:r>
      <w:r w:rsidR="00EC73EE">
        <w:rPr>
          <w:rFonts w:eastAsiaTheme="minorEastAsia"/>
          <w:lang w:val="en-US"/>
        </w:rPr>
        <w:t>at</w:t>
      </w:r>
      <w:r w:rsidR="00FE5556">
        <w:rPr>
          <w:rFonts w:eastAsiaTheme="minorEastAsia" w:hint="eastAsia"/>
          <w:lang w:val="en-US"/>
        </w:rPr>
        <w:t xml:space="preserve">ion </w:t>
      </w:r>
      <w:r w:rsidR="00EC73EE" w:rsidRPr="007B746A">
        <w:t>for neighbour cell measurements on this frequency</w:t>
      </w:r>
      <w:r w:rsidR="00EC73EE">
        <w:rPr>
          <w:rFonts w:hint="eastAsia"/>
        </w:rPr>
        <w:t>.</w:t>
      </w:r>
    </w:p>
    <w:p w14:paraId="3A2BF73A" w14:textId="3429D7BE" w:rsidR="00EC73EE" w:rsidRPr="000D6D37" w:rsidRDefault="00EC73EE" w:rsidP="004A5AC5">
      <w:pPr>
        <w:spacing w:line="240" w:lineRule="auto"/>
        <w:rPr>
          <w:b/>
          <w:bCs/>
        </w:rPr>
      </w:pPr>
      <w:r w:rsidRPr="000D6D37">
        <w:rPr>
          <w:rFonts w:hint="eastAsia"/>
          <w:b/>
          <w:bCs/>
        </w:rPr>
        <w:t>Proposal 2:</w:t>
      </w:r>
      <w:r w:rsidR="001359E2" w:rsidRPr="000D6D37">
        <w:rPr>
          <w:rFonts w:hint="eastAsia"/>
          <w:b/>
          <w:bCs/>
        </w:rPr>
        <w:t xml:space="preserve"> </w:t>
      </w:r>
      <w:r w:rsidR="001359E2" w:rsidRPr="000D6D37">
        <w:rPr>
          <w:b/>
          <w:bCs/>
        </w:rPr>
        <w:t xml:space="preserve">Introduce satellite ID </w:t>
      </w:r>
      <w:r w:rsidR="00A80827">
        <w:rPr>
          <w:rFonts w:hint="eastAsia"/>
          <w:b/>
          <w:bCs/>
        </w:rPr>
        <w:t xml:space="preserve">to identify </w:t>
      </w:r>
      <w:r w:rsidR="001359E2" w:rsidRPr="000D6D37">
        <w:rPr>
          <w:b/>
          <w:bCs/>
        </w:rPr>
        <w:t xml:space="preserve">the satellite </w:t>
      </w:r>
      <w:r w:rsidR="001359E2" w:rsidRPr="000D6D37">
        <w:rPr>
          <w:rFonts w:hint="eastAsia"/>
          <w:b/>
          <w:bCs/>
        </w:rPr>
        <w:t>assistance information</w:t>
      </w:r>
      <w:r w:rsidR="00FE25F0" w:rsidRPr="000D6D37">
        <w:rPr>
          <w:rFonts w:hint="eastAsia"/>
          <w:b/>
          <w:bCs/>
        </w:rPr>
        <w:t xml:space="preserve"> for NR NTN neighbour </w:t>
      </w:r>
      <w:r w:rsidR="00B443C9" w:rsidRPr="000D6D37">
        <w:rPr>
          <w:rFonts w:hint="eastAsia"/>
          <w:b/>
          <w:bCs/>
        </w:rPr>
        <w:t>cell in SIB33</w:t>
      </w:r>
      <w:r w:rsidR="001359E2" w:rsidRPr="000D6D37">
        <w:rPr>
          <w:b/>
          <w:bCs/>
        </w:rPr>
        <w:t>.</w:t>
      </w:r>
    </w:p>
    <w:p w14:paraId="17CEE66D" w14:textId="7053D358" w:rsidR="00B443C9" w:rsidRDefault="00B443C9" w:rsidP="004A5AC5">
      <w:pPr>
        <w:spacing w:after="240" w:line="240" w:lineRule="auto"/>
        <w:rPr>
          <w:b/>
          <w:bCs/>
        </w:rPr>
      </w:pPr>
      <w:r w:rsidRPr="000D6D37">
        <w:rPr>
          <w:rFonts w:hint="eastAsia"/>
          <w:b/>
          <w:bCs/>
        </w:rPr>
        <w:t xml:space="preserve">Proposal 3: </w:t>
      </w:r>
      <w:r w:rsidR="00E63481" w:rsidRPr="000D6D37">
        <w:rPr>
          <w:rFonts w:hint="eastAsia"/>
          <w:b/>
          <w:bCs/>
        </w:rPr>
        <w:t xml:space="preserve">For </w:t>
      </w:r>
      <w:r w:rsidR="00546B4D" w:rsidRPr="000D6D37">
        <w:rPr>
          <w:rFonts w:hint="eastAsia"/>
          <w:b/>
          <w:bCs/>
        </w:rPr>
        <w:t>ea</w:t>
      </w:r>
      <w:r w:rsidR="00BB7A28" w:rsidRPr="000D6D37">
        <w:rPr>
          <w:rFonts w:hint="eastAsia"/>
          <w:b/>
          <w:bCs/>
        </w:rPr>
        <w:t xml:space="preserve">ch </w:t>
      </w:r>
      <w:r w:rsidR="00E63481" w:rsidRPr="000D6D37">
        <w:rPr>
          <w:rFonts w:hint="eastAsia"/>
          <w:b/>
          <w:bCs/>
        </w:rPr>
        <w:t>NR NTN frequency in SIB24, e</w:t>
      </w:r>
      <w:r w:rsidRPr="000D6D37">
        <w:rPr>
          <w:b/>
          <w:bCs/>
        </w:rPr>
        <w:t>xtend the</w:t>
      </w:r>
      <w:r w:rsidRPr="000D6D37">
        <w:rPr>
          <w:rFonts w:hint="eastAsia"/>
          <w:b/>
          <w:bCs/>
        </w:rPr>
        <w:t xml:space="preserve"> NR</w:t>
      </w:r>
      <w:r w:rsidRPr="000D6D37">
        <w:rPr>
          <w:b/>
          <w:bCs/>
        </w:rPr>
        <w:t xml:space="preserve"> neighbour cell information to include </w:t>
      </w:r>
      <w:r w:rsidR="00CE2307">
        <w:rPr>
          <w:b/>
          <w:bCs/>
        </w:rPr>
        <w:t xml:space="preserve">a </w:t>
      </w:r>
      <w:r w:rsidRPr="000D6D37">
        <w:rPr>
          <w:b/>
          <w:bCs/>
        </w:rPr>
        <w:t>satellite ID</w:t>
      </w:r>
      <w:r w:rsidRPr="000D6D37">
        <w:rPr>
          <w:rFonts w:hint="eastAsia"/>
          <w:b/>
          <w:bCs/>
        </w:rPr>
        <w:t xml:space="preserve"> list for </w:t>
      </w:r>
      <w:r w:rsidR="00B65EA9" w:rsidRPr="000D6D37">
        <w:rPr>
          <w:rFonts w:hint="eastAsia"/>
          <w:b/>
          <w:bCs/>
        </w:rPr>
        <w:t xml:space="preserve">the </w:t>
      </w:r>
      <w:r w:rsidR="00FD5817" w:rsidRPr="000D6D37">
        <w:rPr>
          <w:rFonts w:hint="eastAsia"/>
          <w:b/>
          <w:bCs/>
        </w:rPr>
        <w:t>frequenc</w:t>
      </w:r>
      <w:r w:rsidR="00ED5E3A" w:rsidRPr="000D6D37">
        <w:rPr>
          <w:rFonts w:hint="eastAsia"/>
          <w:b/>
          <w:bCs/>
        </w:rPr>
        <w:t>y</w:t>
      </w:r>
      <w:r w:rsidR="00E63481" w:rsidRPr="000D6D37">
        <w:rPr>
          <w:rFonts w:hint="eastAsia"/>
          <w:b/>
          <w:bCs/>
        </w:rPr>
        <w:t>.</w:t>
      </w:r>
    </w:p>
    <w:p w14:paraId="4224EDD1" w14:textId="749A802C" w:rsidR="00CE2307" w:rsidRDefault="00CE2307" w:rsidP="004A5AC5">
      <w:pPr>
        <w:spacing w:line="240" w:lineRule="auto"/>
      </w:pPr>
      <w:r>
        <w:rPr>
          <w:rFonts w:hint="eastAsia"/>
        </w:rPr>
        <w:t>Based on the previous discussion on IDLE mobility</w:t>
      </w:r>
      <w:r w:rsidR="00703EA9">
        <w:rPr>
          <w:rFonts w:hint="eastAsia"/>
        </w:rPr>
        <w:t xml:space="preserve"> (e.g., NR </w:t>
      </w:r>
      <w:r w:rsidR="005177B0">
        <w:rPr>
          <w:rFonts w:hint="eastAsia"/>
        </w:rPr>
        <w:t>N</w:t>
      </w:r>
      <w:r w:rsidR="00703EA9">
        <w:rPr>
          <w:rFonts w:hint="eastAsia"/>
        </w:rPr>
        <w:t>TN to NR NTN)</w:t>
      </w:r>
      <w:r w:rsidR="001B4F83">
        <w:rPr>
          <w:rFonts w:hint="eastAsia"/>
        </w:rPr>
        <w:t xml:space="preserve">, </w:t>
      </w:r>
      <w:r w:rsidR="00DC467A">
        <w:rPr>
          <w:rFonts w:hint="eastAsia"/>
        </w:rPr>
        <w:t xml:space="preserve">satellite </w:t>
      </w:r>
      <w:r w:rsidR="001B4F83">
        <w:rPr>
          <w:rFonts w:hint="eastAsia"/>
        </w:rPr>
        <w:t>assistance information</w:t>
      </w:r>
      <w:r w:rsidR="006647E2">
        <w:rPr>
          <w:rFonts w:hint="eastAsia"/>
        </w:rPr>
        <w:t xml:space="preserve"> is used for </w:t>
      </w:r>
      <w:r w:rsidR="00EA2446">
        <w:rPr>
          <w:rFonts w:hint="eastAsia"/>
        </w:rPr>
        <w:t xml:space="preserve">NTN </w:t>
      </w:r>
      <w:r w:rsidR="006647E2">
        <w:rPr>
          <w:rFonts w:hint="eastAsia"/>
        </w:rPr>
        <w:t>neighbour cell measurem</w:t>
      </w:r>
      <w:r w:rsidR="00D144D9">
        <w:rPr>
          <w:rFonts w:hint="eastAsia"/>
        </w:rPr>
        <w:t>ent</w:t>
      </w:r>
      <w:r w:rsidR="003E49AF">
        <w:rPr>
          <w:rFonts w:hint="eastAsia"/>
        </w:rPr>
        <w:t>. More specifically</w:t>
      </w:r>
      <w:r w:rsidR="000D5CC4">
        <w:rPr>
          <w:rFonts w:hint="eastAsia"/>
        </w:rPr>
        <w:t>,</w:t>
      </w:r>
      <w:r w:rsidR="00BF47FC">
        <w:rPr>
          <w:rFonts w:hint="eastAsia"/>
        </w:rPr>
        <w:t xml:space="preserve"> </w:t>
      </w:r>
      <w:r w:rsidR="009E6736">
        <w:rPr>
          <w:rFonts w:hint="eastAsia"/>
        </w:rPr>
        <w:t>i</w:t>
      </w:r>
      <w:r w:rsidR="009E6736" w:rsidRPr="009E6736">
        <w:t xml:space="preserve">n order to eliminate the effect of different </w:t>
      </w:r>
      <w:r w:rsidR="005177B0" w:rsidRPr="0095250E">
        <w:rPr>
          <w:szCs w:val="22"/>
          <w:lang w:eastAsia="sv-SE"/>
        </w:rPr>
        <w:t>propagation delay</w:t>
      </w:r>
      <w:r w:rsidR="005177B0">
        <w:rPr>
          <w:rFonts w:hint="eastAsia"/>
          <w:szCs w:val="22"/>
        </w:rPr>
        <w:t>s</w:t>
      </w:r>
      <w:r w:rsidR="009E6736" w:rsidRPr="009E6736">
        <w:t xml:space="preserve"> between </w:t>
      </w:r>
      <w:r w:rsidR="005177B0">
        <w:rPr>
          <w:rFonts w:hint="eastAsia"/>
        </w:rPr>
        <w:t>different</w:t>
      </w:r>
      <w:r w:rsidR="00EC1781">
        <w:rPr>
          <w:rFonts w:hint="eastAsia"/>
        </w:rPr>
        <w:t xml:space="preserve"> neighbour cell</w:t>
      </w:r>
      <w:r w:rsidR="00653502">
        <w:rPr>
          <w:rFonts w:hint="eastAsia"/>
        </w:rPr>
        <w:t>s</w:t>
      </w:r>
      <w:r w:rsidR="00D06DA7">
        <w:rPr>
          <w:rFonts w:hint="eastAsia"/>
        </w:rPr>
        <w:t>,</w:t>
      </w:r>
      <w:r w:rsidR="009E6736" w:rsidRPr="009E6736">
        <w:rPr>
          <w:rFonts w:hint="eastAsia"/>
        </w:rPr>
        <w:t xml:space="preserve"> </w:t>
      </w:r>
      <w:r w:rsidR="00BF018B">
        <w:rPr>
          <w:rFonts w:hint="eastAsia"/>
        </w:rPr>
        <w:t>UE can</w:t>
      </w:r>
      <w:r w:rsidR="00BF018B" w:rsidRPr="00BF018B">
        <w:t xml:space="preserve"> adjust the actual </w:t>
      </w:r>
      <w:r w:rsidR="00BF018B">
        <w:rPr>
          <w:rFonts w:hint="eastAsia"/>
        </w:rPr>
        <w:t>smtc</w:t>
      </w:r>
      <w:r w:rsidR="00BF018B" w:rsidRPr="00BF018B">
        <w:t xml:space="preserve"> based on </w:t>
      </w:r>
      <w:r w:rsidR="002E4719">
        <w:rPr>
          <w:rFonts w:hint="eastAsia"/>
        </w:rPr>
        <w:t>satellite assistance information</w:t>
      </w:r>
      <w:r w:rsidR="00BF018B" w:rsidRPr="00BF018B">
        <w:t>.</w:t>
      </w:r>
      <w:r w:rsidR="00D06DA7">
        <w:rPr>
          <w:rFonts w:hint="eastAsia"/>
        </w:rPr>
        <w:t xml:space="preserve"> </w:t>
      </w:r>
      <w:r w:rsidR="005177B0">
        <w:rPr>
          <w:rFonts w:hint="eastAsia"/>
        </w:rPr>
        <w:t xml:space="preserve">To </w:t>
      </w:r>
      <w:r w:rsidR="00374D5F">
        <w:rPr>
          <w:rFonts w:hint="eastAsia"/>
        </w:rPr>
        <w:t xml:space="preserve">support </w:t>
      </w:r>
      <w:r w:rsidR="00374D5F" w:rsidRPr="00374D5F">
        <w:t>cell reselection from E-UTRA TN to NR NTN</w:t>
      </w:r>
      <w:r w:rsidR="00374D5F">
        <w:rPr>
          <w:rFonts w:hint="eastAsia"/>
        </w:rPr>
        <w:t>,</w:t>
      </w:r>
      <w:r w:rsidR="007C3977">
        <w:rPr>
          <w:rFonts w:hint="eastAsia"/>
        </w:rPr>
        <w:t xml:space="preserve"> we think</w:t>
      </w:r>
      <w:r w:rsidR="00466880">
        <w:rPr>
          <w:rFonts w:hint="eastAsia"/>
        </w:rPr>
        <w:t xml:space="preserve"> the situation is similar</w:t>
      </w:r>
      <w:r w:rsidR="005177B0">
        <w:rPr>
          <w:rFonts w:hint="eastAsia"/>
        </w:rPr>
        <w:t>.</w:t>
      </w:r>
      <w:r w:rsidR="000C5C2E">
        <w:rPr>
          <w:rFonts w:hint="eastAsia"/>
        </w:rPr>
        <w:t xml:space="preserve"> </w:t>
      </w:r>
      <w:r w:rsidR="005177B0" w:rsidRPr="005177B0">
        <w:t xml:space="preserve">The </w:t>
      </w:r>
      <w:r w:rsidR="00653502" w:rsidRPr="0095250E">
        <w:rPr>
          <w:szCs w:val="22"/>
          <w:lang w:eastAsia="sv-SE"/>
        </w:rPr>
        <w:t>propagation</w:t>
      </w:r>
      <w:r w:rsidR="005177B0" w:rsidRPr="005177B0">
        <w:t xml:space="preserve"> delay </w:t>
      </w:r>
      <w:r w:rsidR="00D6017F">
        <w:rPr>
          <w:rFonts w:hint="eastAsia"/>
        </w:rPr>
        <w:t>of</w:t>
      </w:r>
      <w:r w:rsidR="005177B0" w:rsidRPr="005177B0">
        <w:t xml:space="preserve"> different </w:t>
      </w:r>
      <w:r w:rsidR="00653502">
        <w:rPr>
          <w:rFonts w:hint="eastAsia"/>
        </w:rPr>
        <w:t xml:space="preserve">NR </w:t>
      </w:r>
      <w:r w:rsidR="005177B0" w:rsidRPr="005177B0">
        <w:t>NTN</w:t>
      </w:r>
      <w:r w:rsidR="008C4832">
        <w:rPr>
          <w:rFonts w:hint="eastAsia"/>
        </w:rPr>
        <w:t xml:space="preserve"> neighbour cell</w:t>
      </w:r>
      <w:r w:rsidR="006D5077">
        <w:rPr>
          <w:rFonts w:hint="eastAsia"/>
        </w:rPr>
        <w:t xml:space="preserve">s </w:t>
      </w:r>
      <w:r w:rsidR="00D6017F">
        <w:rPr>
          <w:rFonts w:hint="eastAsia"/>
        </w:rPr>
        <w:t>on a frequency</w:t>
      </w:r>
      <w:r w:rsidR="00160741">
        <w:rPr>
          <w:rFonts w:hint="eastAsia"/>
        </w:rPr>
        <w:t xml:space="preserve"> may be</w:t>
      </w:r>
      <w:r w:rsidR="0095140E">
        <w:t xml:space="preserve"> </w:t>
      </w:r>
      <w:r w:rsidR="006D5077">
        <w:rPr>
          <w:rFonts w:hint="eastAsia"/>
        </w:rPr>
        <w:t>var</w:t>
      </w:r>
      <w:r w:rsidR="00193082">
        <w:t>ied</w:t>
      </w:r>
      <w:r w:rsidR="00193082">
        <w:rPr>
          <w:rFonts w:hint="eastAsia"/>
        </w:rPr>
        <w:t xml:space="preserve">, the network cannot provide a </w:t>
      </w:r>
      <w:r w:rsidR="00A829F8">
        <w:rPr>
          <w:rFonts w:hint="eastAsia"/>
        </w:rPr>
        <w:t>unified smtc for neighbour cell measurement</w:t>
      </w:r>
      <w:r w:rsidR="007C3488">
        <w:rPr>
          <w:rFonts w:hint="eastAsia"/>
        </w:rPr>
        <w:t>.</w:t>
      </w:r>
      <w:r w:rsidR="0095140E">
        <w:rPr>
          <w:rFonts w:hint="eastAsia"/>
        </w:rPr>
        <w:t xml:space="preserve"> </w:t>
      </w:r>
      <w:r w:rsidR="007C3488">
        <w:rPr>
          <w:rFonts w:hint="eastAsia"/>
        </w:rPr>
        <w:t>F</w:t>
      </w:r>
      <w:r w:rsidR="00D06084">
        <w:rPr>
          <w:rFonts w:hint="eastAsia"/>
        </w:rPr>
        <w:t>or a</w:t>
      </w:r>
      <w:r w:rsidR="00E25AE9">
        <w:rPr>
          <w:rFonts w:hint="eastAsia"/>
        </w:rPr>
        <w:t>n</w:t>
      </w:r>
      <w:r w:rsidR="00D06084">
        <w:rPr>
          <w:rFonts w:hint="eastAsia"/>
        </w:rPr>
        <w:t xml:space="preserve"> NR NTN frequency, </w:t>
      </w:r>
      <w:r w:rsidR="00036D6E" w:rsidRPr="00036D6E">
        <w:t xml:space="preserve">the </w:t>
      </w:r>
      <w:r w:rsidR="00036D6E">
        <w:rPr>
          <w:rFonts w:hint="eastAsia"/>
        </w:rPr>
        <w:t>smtc</w:t>
      </w:r>
      <w:r w:rsidR="00036D6E" w:rsidRPr="00036D6E">
        <w:t xml:space="preserve"> </w:t>
      </w:r>
      <w:r w:rsidR="00445D7C">
        <w:rPr>
          <w:rFonts w:hint="eastAsia"/>
        </w:rPr>
        <w:t>broadcast in SIB24</w:t>
      </w:r>
      <w:r w:rsidR="00521698">
        <w:rPr>
          <w:rFonts w:hint="eastAsia"/>
        </w:rPr>
        <w:t xml:space="preserve"> (i.e., </w:t>
      </w:r>
      <w:r w:rsidR="00521698" w:rsidRPr="00521698">
        <w:rPr>
          <w:i/>
          <w:iCs/>
        </w:rPr>
        <w:t>measTimingConfig</w:t>
      </w:r>
      <w:r w:rsidR="00521698">
        <w:rPr>
          <w:rFonts w:hint="eastAsia"/>
        </w:rPr>
        <w:t xml:space="preserve">) </w:t>
      </w:r>
      <w:r w:rsidR="00036D6E" w:rsidRPr="00036D6E">
        <w:t xml:space="preserve">is based on the assumption that the </w:t>
      </w:r>
      <w:r w:rsidR="007938EC">
        <w:rPr>
          <w:rFonts w:hint="eastAsia"/>
        </w:rPr>
        <w:t>e</w:t>
      </w:r>
      <w:r w:rsidR="00036D6E" w:rsidRPr="00036D6E">
        <w:t>NB-UE propagation delay difference between the serving cell and neighbour cells equals to 0 ms, and UE can adjust the actual</w:t>
      </w:r>
      <w:r w:rsidR="007938EC">
        <w:rPr>
          <w:rFonts w:hint="eastAsia"/>
        </w:rPr>
        <w:t xml:space="preserve"> smtc</w:t>
      </w:r>
      <w:r w:rsidR="00036D6E" w:rsidRPr="00036D6E">
        <w:t xml:space="preserve"> based on the </w:t>
      </w:r>
      <w:r w:rsidR="00F51346">
        <w:rPr>
          <w:rFonts w:hint="eastAsia"/>
        </w:rPr>
        <w:t xml:space="preserve">corresponding </w:t>
      </w:r>
      <w:r w:rsidR="00C864DA">
        <w:rPr>
          <w:rFonts w:hint="eastAsia"/>
        </w:rPr>
        <w:t>satellite assistance information.</w:t>
      </w:r>
    </w:p>
    <w:p w14:paraId="0C3DB8AD" w14:textId="0119AE5B" w:rsidR="00521698" w:rsidRPr="00E25AE9" w:rsidRDefault="00521698" w:rsidP="004A5AC5">
      <w:pPr>
        <w:spacing w:after="240" w:line="240" w:lineRule="auto"/>
        <w:rPr>
          <w:b/>
          <w:bCs/>
        </w:rPr>
      </w:pPr>
      <w:r w:rsidRPr="00E25AE9">
        <w:rPr>
          <w:rFonts w:hint="eastAsia"/>
          <w:b/>
          <w:bCs/>
        </w:rPr>
        <w:t>Proposal 4:</w:t>
      </w:r>
      <w:r w:rsidR="00F51346" w:rsidRPr="00E25AE9">
        <w:rPr>
          <w:rFonts w:hint="eastAsia"/>
          <w:b/>
          <w:bCs/>
        </w:rPr>
        <w:t xml:space="preserve"> </w:t>
      </w:r>
      <w:r w:rsidR="00E25AE9" w:rsidRPr="00E25AE9">
        <w:rPr>
          <w:rFonts w:hint="eastAsia"/>
          <w:b/>
          <w:bCs/>
        </w:rPr>
        <w:t>For a</w:t>
      </w:r>
      <w:r w:rsidR="00E25AE9" w:rsidRPr="00E25AE9">
        <w:rPr>
          <w:b/>
          <w:bCs/>
        </w:rPr>
        <w:t>n</w:t>
      </w:r>
      <w:r w:rsidR="00E25AE9" w:rsidRPr="00E25AE9">
        <w:rPr>
          <w:rFonts w:hint="eastAsia"/>
          <w:b/>
          <w:bCs/>
        </w:rPr>
        <w:t xml:space="preserve"> NR NTN frequency, </w:t>
      </w:r>
      <w:r w:rsidR="00E25AE9" w:rsidRPr="00E25AE9">
        <w:rPr>
          <w:b/>
          <w:bCs/>
        </w:rPr>
        <w:t xml:space="preserve">the </w:t>
      </w:r>
      <w:r w:rsidR="00E25AE9" w:rsidRPr="00E25AE9">
        <w:rPr>
          <w:rFonts w:hint="eastAsia"/>
          <w:b/>
          <w:bCs/>
        </w:rPr>
        <w:t>smtc</w:t>
      </w:r>
      <w:r w:rsidR="00E25AE9" w:rsidRPr="00E25AE9">
        <w:rPr>
          <w:b/>
          <w:bCs/>
        </w:rPr>
        <w:t xml:space="preserve"> </w:t>
      </w:r>
      <w:r w:rsidR="00E25AE9" w:rsidRPr="00E25AE9">
        <w:rPr>
          <w:rFonts w:hint="eastAsia"/>
          <w:b/>
          <w:bCs/>
        </w:rPr>
        <w:t xml:space="preserve">broadcast in SIB24 (i.e., </w:t>
      </w:r>
      <w:r w:rsidR="00E25AE9" w:rsidRPr="00E25AE9">
        <w:rPr>
          <w:b/>
          <w:bCs/>
          <w:i/>
          <w:iCs/>
        </w:rPr>
        <w:t>measTimingConfig</w:t>
      </w:r>
      <w:r w:rsidR="00E25AE9" w:rsidRPr="00E25AE9">
        <w:rPr>
          <w:rFonts w:hint="eastAsia"/>
          <w:b/>
          <w:bCs/>
        </w:rPr>
        <w:t xml:space="preserve">) </w:t>
      </w:r>
      <w:r w:rsidR="00E25AE9" w:rsidRPr="00E25AE9">
        <w:rPr>
          <w:b/>
          <w:bCs/>
        </w:rPr>
        <w:t xml:space="preserve">is based on the assumption that the </w:t>
      </w:r>
      <w:r w:rsidR="00E25AE9" w:rsidRPr="00E25AE9">
        <w:rPr>
          <w:rFonts w:hint="eastAsia"/>
          <w:b/>
          <w:bCs/>
        </w:rPr>
        <w:t>e</w:t>
      </w:r>
      <w:r w:rsidR="00E25AE9" w:rsidRPr="00E25AE9">
        <w:rPr>
          <w:b/>
          <w:bCs/>
        </w:rPr>
        <w:t>NB-UE propagation delay difference between the serving cell and neighbour cells equals to 0 ms, and UE can adjust the actual</w:t>
      </w:r>
      <w:r w:rsidR="00E25AE9" w:rsidRPr="00E25AE9">
        <w:rPr>
          <w:rFonts w:hint="eastAsia"/>
          <w:b/>
          <w:bCs/>
        </w:rPr>
        <w:t xml:space="preserve"> smtc</w:t>
      </w:r>
      <w:r w:rsidR="00E25AE9" w:rsidRPr="00E25AE9">
        <w:rPr>
          <w:b/>
          <w:bCs/>
        </w:rPr>
        <w:t xml:space="preserve"> based on the </w:t>
      </w:r>
      <w:r w:rsidR="00E25AE9" w:rsidRPr="00E25AE9">
        <w:rPr>
          <w:rFonts w:hint="eastAsia"/>
          <w:b/>
          <w:bCs/>
        </w:rPr>
        <w:t>corresponding satellite assistance information.</w:t>
      </w:r>
    </w:p>
    <w:p w14:paraId="228D2372" w14:textId="59875AB0" w:rsidR="00E63481" w:rsidRDefault="00E25AE9" w:rsidP="004A5AC5">
      <w:pPr>
        <w:spacing w:line="240" w:lineRule="auto"/>
      </w:pPr>
      <w:r>
        <w:rPr>
          <w:rFonts w:hint="eastAsia"/>
        </w:rPr>
        <w:t xml:space="preserve">Regarding how UE </w:t>
      </w:r>
      <w:r w:rsidR="00DA63B6" w:rsidRPr="00DA63B6">
        <w:t>distinguish</w:t>
      </w:r>
      <w:r w:rsidR="00DA63B6">
        <w:rPr>
          <w:rFonts w:hint="eastAsia"/>
        </w:rPr>
        <w:t xml:space="preserve"> NR TN frequency and NR NTN frequency</w:t>
      </w:r>
      <w:r w:rsidR="00015E4B">
        <w:rPr>
          <w:rFonts w:hint="eastAsia"/>
        </w:rPr>
        <w:t xml:space="preserve">, the </w:t>
      </w:r>
      <w:r w:rsidR="00280184">
        <w:rPr>
          <w:rFonts w:hint="eastAsia"/>
        </w:rPr>
        <w:t>legacy</w:t>
      </w:r>
      <w:r w:rsidR="00015E4B">
        <w:rPr>
          <w:rFonts w:hint="eastAsia"/>
        </w:rPr>
        <w:t xml:space="preserve"> </w:t>
      </w:r>
      <w:r w:rsidR="006B16A5">
        <w:rPr>
          <w:rFonts w:hint="eastAsia"/>
        </w:rPr>
        <w:t>mechanism can be reused</w:t>
      </w:r>
      <w:r w:rsidR="000246A9">
        <w:rPr>
          <w:rFonts w:hint="eastAsia"/>
        </w:rPr>
        <w:t xml:space="preserve">. </w:t>
      </w:r>
      <w:r w:rsidR="000246A9" w:rsidRPr="000246A9">
        <w:t xml:space="preserve">UE discriminates whether a frequency </w:t>
      </w:r>
      <w:r w:rsidR="000246A9">
        <w:rPr>
          <w:rFonts w:hint="eastAsia"/>
        </w:rPr>
        <w:t xml:space="preserve">provided in SIB24 </w:t>
      </w:r>
      <w:r w:rsidR="000246A9" w:rsidRPr="000246A9">
        <w:t xml:space="preserve">is for </w:t>
      </w:r>
      <w:r w:rsidR="000246A9">
        <w:rPr>
          <w:rFonts w:hint="eastAsia"/>
        </w:rPr>
        <w:t xml:space="preserve">NR </w:t>
      </w:r>
      <w:r w:rsidR="000246A9" w:rsidRPr="000246A9">
        <w:t xml:space="preserve">TN or </w:t>
      </w:r>
      <w:r w:rsidR="000246A9">
        <w:rPr>
          <w:rFonts w:hint="eastAsia"/>
        </w:rPr>
        <w:t xml:space="preserve">NR </w:t>
      </w:r>
      <w:r w:rsidR="000246A9" w:rsidRPr="000246A9">
        <w:t>NTN in an implicit way, i.e., if the satellite ID is absent for a frequency in SIB</w:t>
      </w:r>
      <w:r w:rsidR="005B7750">
        <w:rPr>
          <w:rFonts w:hint="eastAsia"/>
        </w:rPr>
        <w:t>24</w:t>
      </w:r>
      <w:r w:rsidR="002D63A9">
        <w:rPr>
          <w:rFonts w:hint="eastAsia"/>
        </w:rPr>
        <w:t xml:space="preserve"> (i.e., </w:t>
      </w:r>
      <w:r w:rsidR="00AE0BA2">
        <w:rPr>
          <w:rFonts w:hint="eastAsia"/>
        </w:rPr>
        <w:t>t</w:t>
      </w:r>
      <w:r w:rsidR="00AE0BA2" w:rsidRPr="00AE0BA2">
        <w:t xml:space="preserve">here is no corresponding </w:t>
      </w:r>
      <w:r w:rsidR="007A1F79">
        <w:rPr>
          <w:rFonts w:hint="eastAsia"/>
        </w:rPr>
        <w:t xml:space="preserve">satellite </w:t>
      </w:r>
      <w:r w:rsidR="00AE0BA2">
        <w:rPr>
          <w:rFonts w:hint="eastAsia"/>
        </w:rPr>
        <w:t>assistance</w:t>
      </w:r>
      <w:r w:rsidR="00AE0BA2" w:rsidRPr="00AE0BA2">
        <w:t xml:space="preserve"> information for this frequency</w:t>
      </w:r>
      <w:r w:rsidR="002D63A9">
        <w:rPr>
          <w:rFonts w:hint="eastAsia"/>
        </w:rPr>
        <w:t>)</w:t>
      </w:r>
      <w:r w:rsidR="000246A9" w:rsidRPr="000246A9">
        <w:t xml:space="preserve">, the UE assumes </w:t>
      </w:r>
      <w:r w:rsidR="007C54EF">
        <w:rPr>
          <w:rFonts w:hint="eastAsia"/>
        </w:rPr>
        <w:t>this frequency is TN frequency and perform</w:t>
      </w:r>
      <w:r w:rsidR="001A5177">
        <w:rPr>
          <w:rFonts w:hint="eastAsia"/>
        </w:rPr>
        <w:t>s</w:t>
      </w:r>
      <w:r w:rsidR="00046314">
        <w:rPr>
          <w:rFonts w:hint="eastAsia"/>
        </w:rPr>
        <w:t xml:space="preserve"> </w:t>
      </w:r>
      <w:r w:rsidR="000246A9" w:rsidRPr="000246A9">
        <w:t>TN frequency measurement.</w:t>
      </w:r>
    </w:p>
    <w:p w14:paraId="32E84FB6" w14:textId="0D8A00F1" w:rsidR="00DE232F" w:rsidRPr="001A5177" w:rsidRDefault="00046314" w:rsidP="004A5AC5">
      <w:pPr>
        <w:spacing w:line="240" w:lineRule="auto"/>
        <w:rPr>
          <w:b/>
          <w:bCs/>
        </w:rPr>
      </w:pPr>
      <w:r w:rsidRPr="001A5177">
        <w:rPr>
          <w:rFonts w:hint="eastAsia"/>
          <w:b/>
          <w:bCs/>
        </w:rPr>
        <w:t>Proposal 5:</w:t>
      </w:r>
      <w:r w:rsidR="00AE0BA2" w:rsidRPr="001A5177">
        <w:rPr>
          <w:rFonts w:hint="eastAsia"/>
          <w:b/>
          <w:bCs/>
        </w:rPr>
        <w:t xml:space="preserve"> </w:t>
      </w:r>
      <w:r w:rsidR="00866F54" w:rsidRPr="001A5177">
        <w:rPr>
          <w:rFonts w:hint="eastAsia"/>
          <w:b/>
          <w:bCs/>
        </w:rPr>
        <w:t>For a</w:t>
      </w:r>
      <w:r w:rsidR="001A5177" w:rsidRPr="001A5177">
        <w:rPr>
          <w:b/>
          <w:bCs/>
        </w:rPr>
        <w:t>n</w:t>
      </w:r>
      <w:r w:rsidR="00866F54" w:rsidRPr="001A5177">
        <w:rPr>
          <w:rFonts w:hint="eastAsia"/>
          <w:b/>
          <w:bCs/>
        </w:rPr>
        <w:t xml:space="preserve"> NR frequency in SIB24, if no corresponding satellite assistance infor</w:t>
      </w:r>
      <w:r w:rsidR="001A5177" w:rsidRPr="001A5177">
        <w:rPr>
          <w:b/>
          <w:bCs/>
        </w:rPr>
        <w:t>m</w:t>
      </w:r>
      <w:r w:rsidR="00866F54" w:rsidRPr="001A5177">
        <w:rPr>
          <w:rFonts w:hint="eastAsia"/>
          <w:b/>
          <w:bCs/>
        </w:rPr>
        <w:t>ation in SIB33 is present</w:t>
      </w:r>
      <w:r w:rsidR="001A5177" w:rsidRPr="001A5177">
        <w:rPr>
          <w:rFonts w:hint="eastAsia"/>
          <w:b/>
          <w:bCs/>
        </w:rPr>
        <w:t xml:space="preserve">, </w:t>
      </w:r>
      <w:r w:rsidR="00AE0BA2" w:rsidRPr="001A5177">
        <w:rPr>
          <w:b/>
          <w:bCs/>
        </w:rPr>
        <w:t xml:space="preserve">UE assumes </w:t>
      </w:r>
      <w:r w:rsidR="00AE0BA2" w:rsidRPr="001A5177">
        <w:rPr>
          <w:rFonts w:hint="eastAsia"/>
          <w:b/>
          <w:bCs/>
        </w:rPr>
        <w:t>this frequency is TN frequency</w:t>
      </w:r>
      <w:r w:rsidR="007C3488">
        <w:rPr>
          <w:rFonts w:hint="eastAsia"/>
          <w:b/>
          <w:bCs/>
        </w:rPr>
        <w:t xml:space="preserve"> and performs TN frequency measurement</w:t>
      </w:r>
      <w:r w:rsidR="00AE0BA2" w:rsidRPr="001A5177">
        <w:rPr>
          <w:b/>
          <w:bCs/>
        </w:rPr>
        <w:t>.</w:t>
      </w:r>
    </w:p>
    <w:p w14:paraId="4721017A" w14:textId="7646C19E" w:rsidR="00582F81" w:rsidRDefault="00582F81" w:rsidP="004A5AC5">
      <w:pPr>
        <w:pStyle w:val="1"/>
        <w:numPr>
          <w:ilvl w:val="0"/>
          <w:numId w:val="19"/>
        </w:numPr>
        <w:spacing w:after="120" w:line="240" w:lineRule="auto"/>
        <w:ind w:left="357" w:hanging="357"/>
        <w:jc w:val="left"/>
      </w:pPr>
      <w:bookmarkStart w:id="3" w:name="_Toc502437832"/>
      <w:r>
        <w:t>Conclusions</w:t>
      </w:r>
    </w:p>
    <w:p w14:paraId="24D3519A" w14:textId="17C574EF" w:rsidR="00327E0C" w:rsidRDefault="00344DF5" w:rsidP="00E543C8">
      <w:pPr>
        <w:spacing w:line="240" w:lineRule="auto"/>
        <w:rPr>
          <w:bCs/>
          <w:szCs w:val="22"/>
        </w:rPr>
      </w:pPr>
      <w:r w:rsidRPr="00E81A67">
        <w:rPr>
          <w:rFonts w:hint="eastAsia"/>
        </w:rPr>
        <w:t>T</w:t>
      </w:r>
      <w:r w:rsidRPr="00E81A67">
        <w:t>his contribution discuss</w:t>
      </w:r>
      <w:r w:rsidR="004A5AC5">
        <w:t>ed</w:t>
      </w:r>
      <w:r w:rsidR="001A5177" w:rsidRPr="001A5177">
        <w:t xml:space="preserve"> the enhancements to IDLE mobility from E-UTRA TN to NR NTN</w:t>
      </w:r>
      <w:r w:rsidRPr="00E81A67">
        <w:t xml:space="preserve"> and g</w:t>
      </w:r>
      <w:r w:rsidR="00BD6297">
        <w:t>a</w:t>
      </w:r>
      <w:r w:rsidRPr="00E81A67">
        <w:t xml:space="preserve">ve </w:t>
      </w:r>
      <w:r>
        <w:t>the following proposals</w:t>
      </w:r>
      <w:r w:rsidR="00EB35B8">
        <w:rPr>
          <w:bCs/>
          <w:szCs w:val="22"/>
        </w:rPr>
        <w:t xml:space="preserve">. </w:t>
      </w:r>
    </w:p>
    <w:p w14:paraId="365A17D9" w14:textId="77777777" w:rsidR="000330DC" w:rsidRDefault="000330DC" w:rsidP="000330DC">
      <w:pPr>
        <w:spacing w:after="0" w:line="240" w:lineRule="auto"/>
        <w:rPr>
          <w:b/>
          <w:bCs/>
        </w:rPr>
      </w:pPr>
      <w:r w:rsidRPr="00DE232F">
        <w:rPr>
          <w:rFonts w:hint="eastAsia"/>
          <w:b/>
          <w:bCs/>
        </w:rPr>
        <w:t xml:space="preserve">Proposal 1: </w:t>
      </w:r>
      <w:r w:rsidRPr="00E712F7">
        <w:rPr>
          <w:rFonts w:eastAsia="Calibri"/>
          <w:b/>
          <w:bCs/>
          <w:lang w:val="en-US"/>
        </w:rPr>
        <w:t>E-UTRA TN</w:t>
      </w:r>
      <w:r w:rsidRPr="00DE232F">
        <w:rPr>
          <w:rFonts w:eastAsiaTheme="minorEastAsia" w:hint="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 xml:space="preserve">cell </w:t>
      </w:r>
      <w:r w:rsidRPr="00DE232F">
        <w:rPr>
          <w:rFonts w:eastAsiaTheme="minorEastAsia" w:hint="eastAsia"/>
          <w:b/>
          <w:bCs/>
          <w:lang w:val="en-US"/>
        </w:rPr>
        <w:t>broadcast</w:t>
      </w:r>
      <w:r>
        <w:rPr>
          <w:rFonts w:eastAsiaTheme="minorEastAsia" w:hint="eastAsia"/>
          <w:b/>
          <w:bCs/>
          <w:lang w:val="en-US"/>
        </w:rPr>
        <w:t>s</w:t>
      </w:r>
      <w:r w:rsidRPr="00DE232F">
        <w:rPr>
          <w:rFonts w:eastAsiaTheme="minorEastAsia" w:hint="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 xml:space="preserve">the following </w:t>
      </w:r>
      <w:r w:rsidRPr="00DE232F">
        <w:rPr>
          <w:b/>
          <w:bCs/>
        </w:rPr>
        <w:t>satellite assistance information</w:t>
      </w:r>
      <w:r>
        <w:rPr>
          <w:rFonts w:hint="eastAsia"/>
          <w:b/>
          <w:bCs/>
        </w:rPr>
        <w:t xml:space="preserve"> </w:t>
      </w:r>
      <w:r w:rsidRPr="00DE232F">
        <w:rPr>
          <w:b/>
          <w:bCs/>
        </w:rPr>
        <w:t xml:space="preserve">for </w:t>
      </w:r>
      <w:r w:rsidRPr="00DE232F">
        <w:rPr>
          <w:rFonts w:hint="eastAsia"/>
          <w:b/>
          <w:bCs/>
        </w:rPr>
        <w:t xml:space="preserve">NR NTN </w:t>
      </w:r>
      <w:r w:rsidRPr="00DE232F">
        <w:rPr>
          <w:b/>
          <w:bCs/>
        </w:rPr>
        <w:t>neighbour cells</w:t>
      </w:r>
      <w:r w:rsidRPr="00DE232F">
        <w:rPr>
          <w:rFonts w:hint="eastAsia"/>
          <w:b/>
          <w:bCs/>
        </w:rPr>
        <w:t xml:space="preserve"> in SIB33</w:t>
      </w:r>
      <w:r>
        <w:rPr>
          <w:b/>
          <w:bCs/>
        </w:rPr>
        <w:t xml:space="preserve">: </w:t>
      </w:r>
    </w:p>
    <w:p w14:paraId="3951B759" w14:textId="77777777" w:rsidR="000330DC" w:rsidRDefault="000330DC" w:rsidP="000330DC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 w:rsidRPr="00037DAD">
        <w:rPr>
          <w:b/>
          <w:bCs/>
        </w:rPr>
        <w:t>Ephemeris</w:t>
      </w:r>
      <w:r>
        <w:rPr>
          <w:rFonts w:hint="eastAsia"/>
          <w:b/>
          <w:bCs/>
        </w:rPr>
        <w:t>;</w:t>
      </w:r>
    </w:p>
    <w:p w14:paraId="0EF3B12B" w14:textId="77777777" w:rsidR="000330DC" w:rsidRDefault="000330DC" w:rsidP="000330DC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>
        <w:rPr>
          <w:rFonts w:hint="eastAsia"/>
          <w:b/>
          <w:bCs/>
        </w:rPr>
        <w:t>E</w:t>
      </w:r>
      <w:r w:rsidRPr="00037DAD">
        <w:rPr>
          <w:b/>
          <w:bCs/>
        </w:rPr>
        <w:t>poch</w:t>
      </w:r>
      <w:r>
        <w:rPr>
          <w:rFonts w:hint="eastAsia"/>
          <w:b/>
          <w:bCs/>
        </w:rPr>
        <w:t xml:space="preserve"> </w:t>
      </w:r>
      <w:r w:rsidRPr="00037DAD">
        <w:rPr>
          <w:b/>
          <w:bCs/>
        </w:rPr>
        <w:t>Time</w:t>
      </w:r>
      <w:r>
        <w:rPr>
          <w:rFonts w:hint="eastAsia"/>
          <w:b/>
          <w:bCs/>
        </w:rPr>
        <w:t>;</w:t>
      </w:r>
    </w:p>
    <w:p w14:paraId="35E07E50" w14:textId="77777777" w:rsidR="000330DC" w:rsidRDefault="000330DC" w:rsidP="000330DC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>
        <w:rPr>
          <w:rFonts w:hint="eastAsia"/>
          <w:b/>
          <w:bCs/>
        </w:rPr>
        <w:t>V</w:t>
      </w:r>
      <w:r w:rsidRPr="00037DAD">
        <w:rPr>
          <w:b/>
          <w:bCs/>
        </w:rPr>
        <w:t>alidity duration</w:t>
      </w:r>
      <w:r>
        <w:rPr>
          <w:rFonts w:hint="eastAsia"/>
          <w:b/>
          <w:bCs/>
        </w:rPr>
        <w:t>;</w:t>
      </w:r>
    </w:p>
    <w:p w14:paraId="005A85AE" w14:textId="77777777" w:rsidR="000330DC" w:rsidRDefault="000330DC" w:rsidP="000330DC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>
        <w:rPr>
          <w:rFonts w:hint="eastAsia"/>
          <w:b/>
          <w:bCs/>
        </w:rPr>
        <w:t>C</w:t>
      </w:r>
      <w:r w:rsidRPr="00037DAD">
        <w:rPr>
          <w:b/>
          <w:bCs/>
        </w:rPr>
        <w:t>ommon TA parameters</w:t>
      </w:r>
      <w:r>
        <w:rPr>
          <w:rFonts w:hint="eastAsia"/>
          <w:b/>
          <w:bCs/>
        </w:rPr>
        <w:t>;</w:t>
      </w:r>
    </w:p>
    <w:p w14:paraId="2BC703AF" w14:textId="77777777" w:rsidR="000330DC" w:rsidRDefault="000330DC" w:rsidP="000330DC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 w:rsidRPr="00037DAD">
        <w:rPr>
          <w:b/>
          <w:bCs/>
        </w:rPr>
        <w:t>Kmac</w:t>
      </w:r>
      <w:r>
        <w:rPr>
          <w:rFonts w:hint="eastAsia"/>
          <w:b/>
          <w:bCs/>
        </w:rPr>
        <w:t>;</w:t>
      </w:r>
    </w:p>
    <w:p w14:paraId="57C64B3D" w14:textId="6CED4269" w:rsidR="000330DC" w:rsidRPr="000330DC" w:rsidRDefault="000330DC" w:rsidP="00356A94">
      <w:pPr>
        <w:numPr>
          <w:ilvl w:val="0"/>
          <w:numId w:val="18"/>
        </w:numPr>
        <w:spacing w:afterLines="50" w:line="240" w:lineRule="auto"/>
        <w:ind w:left="442" w:hanging="442"/>
        <w:rPr>
          <w:b/>
          <w:bCs/>
        </w:rPr>
      </w:pPr>
      <w:r w:rsidRPr="00037DAD">
        <w:rPr>
          <w:b/>
          <w:bCs/>
        </w:rPr>
        <w:t>DL/UL polarization</w:t>
      </w:r>
      <w:r>
        <w:rPr>
          <w:rFonts w:hint="eastAsia"/>
          <w:b/>
          <w:bCs/>
        </w:rPr>
        <w:t>.</w:t>
      </w:r>
    </w:p>
    <w:p w14:paraId="39857521" w14:textId="304B674A" w:rsidR="001A5177" w:rsidRPr="000D6D37" w:rsidRDefault="001A5177" w:rsidP="002107C1">
      <w:pPr>
        <w:spacing w:line="240" w:lineRule="auto"/>
        <w:rPr>
          <w:b/>
          <w:bCs/>
        </w:rPr>
      </w:pPr>
      <w:r w:rsidRPr="000D6D37">
        <w:rPr>
          <w:rFonts w:hint="eastAsia"/>
          <w:b/>
          <w:bCs/>
        </w:rPr>
        <w:t xml:space="preserve">Proposal 2: </w:t>
      </w:r>
      <w:r w:rsidRPr="000D6D37">
        <w:rPr>
          <w:b/>
          <w:bCs/>
        </w:rPr>
        <w:t xml:space="preserve">Introduce satellite ID </w:t>
      </w:r>
      <w:r>
        <w:rPr>
          <w:rFonts w:hint="eastAsia"/>
          <w:b/>
          <w:bCs/>
        </w:rPr>
        <w:t xml:space="preserve">to identify </w:t>
      </w:r>
      <w:r w:rsidRPr="000D6D37">
        <w:rPr>
          <w:b/>
          <w:bCs/>
        </w:rPr>
        <w:t xml:space="preserve">the satellite </w:t>
      </w:r>
      <w:r w:rsidRPr="000D6D37">
        <w:rPr>
          <w:rFonts w:hint="eastAsia"/>
          <w:b/>
          <w:bCs/>
        </w:rPr>
        <w:t>assistance information for NR NTN neighbour cell in SIB33</w:t>
      </w:r>
      <w:r w:rsidRPr="000D6D37">
        <w:rPr>
          <w:b/>
          <w:bCs/>
        </w:rPr>
        <w:t>.</w:t>
      </w:r>
    </w:p>
    <w:p w14:paraId="4FEB372C" w14:textId="77777777" w:rsidR="001A5177" w:rsidRDefault="001A5177" w:rsidP="002107C1">
      <w:pPr>
        <w:spacing w:line="240" w:lineRule="auto"/>
        <w:rPr>
          <w:b/>
          <w:bCs/>
        </w:rPr>
      </w:pPr>
      <w:r w:rsidRPr="000D6D37">
        <w:rPr>
          <w:rFonts w:hint="eastAsia"/>
          <w:b/>
          <w:bCs/>
        </w:rPr>
        <w:t>Proposal 3: For each NR NTN frequency in SIB24, e</w:t>
      </w:r>
      <w:r w:rsidRPr="000D6D37">
        <w:rPr>
          <w:b/>
          <w:bCs/>
        </w:rPr>
        <w:t>xtend the</w:t>
      </w:r>
      <w:r w:rsidRPr="000D6D37">
        <w:rPr>
          <w:rFonts w:hint="eastAsia"/>
          <w:b/>
          <w:bCs/>
        </w:rPr>
        <w:t xml:space="preserve"> NR</w:t>
      </w:r>
      <w:r w:rsidRPr="000D6D37">
        <w:rPr>
          <w:b/>
          <w:bCs/>
        </w:rPr>
        <w:t xml:space="preserve"> neighbour cell information to include </w:t>
      </w:r>
      <w:r>
        <w:rPr>
          <w:b/>
          <w:bCs/>
        </w:rPr>
        <w:t xml:space="preserve">a </w:t>
      </w:r>
      <w:r w:rsidRPr="000D6D37">
        <w:rPr>
          <w:b/>
          <w:bCs/>
        </w:rPr>
        <w:t>satellite ID</w:t>
      </w:r>
      <w:r w:rsidRPr="000D6D37">
        <w:rPr>
          <w:rFonts w:hint="eastAsia"/>
          <w:b/>
          <w:bCs/>
        </w:rPr>
        <w:t xml:space="preserve"> list for the frequency.</w:t>
      </w:r>
    </w:p>
    <w:p w14:paraId="45FAD8ED" w14:textId="77777777" w:rsidR="001A5177" w:rsidRPr="00E25AE9" w:rsidRDefault="001A5177" w:rsidP="002107C1">
      <w:pPr>
        <w:spacing w:line="240" w:lineRule="auto"/>
        <w:rPr>
          <w:b/>
          <w:bCs/>
        </w:rPr>
      </w:pPr>
      <w:r w:rsidRPr="00E25AE9">
        <w:rPr>
          <w:rFonts w:hint="eastAsia"/>
          <w:b/>
          <w:bCs/>
        </w:rPr>
        <w:t>Proposal 4: For a</w:t>
      </w:r>
      <w:r w:rsidRPr="00E25AE9">
        <w:rPr>
          <w:b/>
          <w:bCs/>
        </w:rPr>
        <w:t>n</w:t>
      </w:r>
      <w:r w:rsidRPr="00E25AE9">
        <w:rPr>
          <w:rFonts w:hint="eastAsia"/>
          <w:b/>
          <w:bCs/>
        </w:rPr>
        <w:t xml:space="preserve"> NR NTN frequency, </w:t>
      </w:r>
      <w:r w:rsidRPr="00E25AE9">
        <w:rPr>
          <w:b/>
          <w:bCs/>
        </w:rPr>
        <w:t xml:space="preserve">the </w:t>
      </w:r>
      <w:r w:rsidRPr="00E25AE9">
        <w:rPr>
          <w:rFonts w:hint="eastAsia"/>
          <w:b/>
          <w:bCs/>
        </w:rPr>
        <w:t>smtc</w:t>
      </w:r>
      <w:r w:rsidRPr="00E25AE9">
        <w:rPr>
          <w:b/>
          <w:bCs/>
        </w:rPr>
        <w:t xml:space="preserve"> </w:t>
      </w:r>
      <w:r w:rsidRPr="00E25AE9">
        <w:rPr>
          <w:rFonts w:hint="eastAsia"/>
          <w:b/>
          <w:bCs/>
        </w:rPr>
        <w:t xml:space="preserve">broadcast in SIB24 (i.e., </w:t>
      </w:r>
      <w:r w:rsidRPr="00E25AE9">
        <w:rPr>
          <w:b/>
          <w:bCs/>
          <w:i/>
          <w:iCs/>
        </w:rPr>
        <w:t>measTimingConfig</w:t>
      </w:r>
      <w:r w:rsidRPr="00E25AE9">
        <w:rPr>
          <w:rFonts w:hint="eastAsia"/>
          <w:b/>
          <w:bCs/>
        </w:rPr>
        <w:t xml:space="preserve">) </w:t>
      </w:r>
      <w:r w:rsidRPr="00E25AE9">
        <w:rPr>
          <w:b/>
          <w:bCs/>
        </w:rPr>
        <w:t xml:space="preserve">is based on the assumption that the </w:t>
      </w:r>
      <w:r w:rsidRPr="00E25AE9">
        <w:rPr>
          <w:rFonts w:hint="eastAsia"/>
          <w:b/>
          <w:bCs/>
        </w:rPr>
        <w:t>e</w:t>
      </w:r>
      <w:r w:rsidRPr="00E25AE9">
        <w:rPr>
          <w:b/>
          <w:bCs/>
        </w:rPr>
        <w:t>NB-UE propagation delay difference between the serving cell and neighbour cells equals to 0 ms, and UE can adjust the actual</w:t>
      </w:r>
      <w:r w:rsidRPr="00E25AE9">
        <w:rPr>
          <w:rFonts w:hint="eastAsia"/>
          <w:b/>
          <w:bCs/>
        </w:rPr>
        <w:t xml:space="preserve"> smtc</w:t>
      </w:r>
      <w:r w:rsidRPr="00E25AE9">
        <w:rPr>
          <w:b/>
          <w:bCs/>
        </w:rPr>
        <w:t xml:space="preserve"> based on the </w:t>
      </w:r>
      <w:r w:rsidRPr="00E25AE9">
        <w:rPr>
          <w:rFonts w:hint="eastAsia"/>
          <w:b/>
          <w:bCs/>
        </w:rPr>
        <w:t>corresponding satellite assistance information.</w:t>
      </w:r>
    </w:p>
    <w:p w14:paraId="132F5295" w14:textId="4EBF5B07" w:rsidR="009C7BED" w:rsidRPr="00687D4D" w:rsidRDefault="001A5177" w:rsidP="002107C1">
      <w:pPr>
        <w:spacing w:line="240" w:lineRule="auto"/>
        <w:rPr>
          <w:b/>
          <w:bCs/>
        </w:rPr>
      </w:pPr>
      <w:r w:rsidRPr="001A5177">
        <w:rPr>
          <w:rFonts w:hint="eastAsia"/>
          <w:b/>
          <w:bCs/>
        </w:rPr>
        <w:t>Proposal 5: For a</w:t>
      </w:r>
      <w:r w:rsidRPr="001A5177">
        <w:rPr>
          <w:b/>
          <w:bCs/>
        </w:rPr>
        <w:t>n</w:t>
      </w:r>
      <w:r w:rsidRPr="001A5177">
        <w:rPr>
          <w:rFonts w:hint="eastAsia"/>
          <w:b/>
          <w:bCs/>
        </w:rPr>
        <w:t xml:space="preserve"> NR frequency in SIB24, if no corresponding satellite assistance infor</w:t>
      </w:r>
      <w:r w:rsidRPr="001A5177">
        <w:rPr>
          <w:b/>
          <w:bCs/>
        </w:rPr>
        <w:t>m</w:t>
      </w:r>
      <w:r w:rsidRPr="001A5177">
        <w:rPr>
          <w:rFonts w:hint="eastAsia"/>
          <w:b/>
          <w:bCs/>
        </w:rPr>
        <w:t xml:space="preserve">ation in SIB33 is present, </w:t>
      </w:r>
      <w:r w:rsidRPr="001A5177">
        <w:rPr>
          <w:b/>
          <w:bCs/>
        </w:rPr>
        <w:t xml:space="preserve">UE assumes </w:t>
      </w:r>
      <w:r w:rsidRPr="001A5177">
        <w:rPr>
          <w:rFonts w:hint="eastAsia"/>
          <w:b/>
          <w:bCs/>
        </w:rPr>
        <w:t>this frequency is TN frequency</w:t>
      </w:r>
      <w:r w:rsidR="007C3488">
        <w:rPr>
          <w:rFonts w:hint="eastAsia"/>
          <w:b/>
          <w:bCs/>
        </w:rPr>
        <w:t xml:space="preserve"> and performs TN frequency measurement</w:t>
      </w:r>
      <w:r w:rsidRPr="001A5177">
        <w:rPr>
          <w:b/>
          <w:bCs/>
        </w:rPr>
        <w:t>.</w:t>
      </w:r>
    </w:p>
    <w:p w14:paraId="3059CDD5" w14:textId="57A9395C" w:rsidR="00137B81" w:rsidRDefault="00505CF9" w:rsidP="00E611BC">
      <w:pPr>
        <w:pStyle w:val="1"/>
        <w:numPr>
          <w:ilvl w:val="0"/>
          <w:numId w:val="19"/>
        </w:numPr>
        <w:spacing w:after="120" w:line="240" w:lineRule="auto"/>
        <w:ind w:left="357" w:hanging="357"/>
        <w:jc w:val="left"/>
      </w:pPr>
      <w:r>
        <w:t>Reference</w:t>
      </w:r>
    </w:p>
    <w:bookmarkEnd w:id="3"/>
    <w:p w14:paraId="7249742E" w14:textId="0FCDCE12" w:rsidR="000E7C59" w:rsidRPr="001A5177" w:rsidRDefault="00E712F7" w:rsidP="00E611BC">
      <w:pPr>
        <w:numPr>
          <w:ilvl w:val="0"/>
          <w:numId w:val="14"/>
        </w:numPr>
        <w:spacing w:line="240" w:lineRule="auto"/>
        <w:rPr>
          <w:rStyle w:val="af6"/>
          <w:color w:val="auto"/>
          <w:u w:val="none"/>
        </w:rPr>
      </w:pPr>
      <w:r w:rsidRPr="00E712F7">
        <w:t>RP-240846 New WID: Inter RAT mobility support from E-UTRAN TN to NR-NTN</w:t>
      </w:r>
      <w:r w:rsidR="00A77AE2">
        <w:t>.</w:t>
      </w:r>
    </w:p>
    <w:sectPr w:rsidR="000E7C59" w:rsidRPr="001A5177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83D67" w14:textId="77777777" w:rsidR="007D2489" w:rsidRDefault="007D2489">
      <w:pPr>
        <w:spacing w:after="0" w:line="240" w:lineRule="auto"/>
      </w:pPr>
      <w:r>
        <w:separator/>
      </w:r>
    </w:p>
  </w:endnote>
  <w:endnote w:type="continuationSeparator" w:id="0">
    <w:p w14:paraId="705D3BA3" w14:textId="77777777" w:rsidR="007D2489" w:rsidRDefault="007D2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F71D3" w14:textId="77777777" w:rsidR="00AC0250" w:rsidRDefault="00AC0250">
    <w:pPr>
      <w:pStyle w:val="ad"/>
      <w:tabs>
        <w:tab w:val="center" w:pos="4820"/>
        <w:tab w:val="right" w:pos="9639"/>
      </w:tabs>
      <w:jc w:val="left"/>
    </w:pP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2E9D2" w14:textId="77777777" w:rsidR="007D2489" w:rsidRDefault="007D2489">
      <w:pPr>
        <w:spacing w:after="0" w:line="240" w:lineRule="auto"/>
      </w:pPr>
      <w:r>
        <w:separator/>
      </w:r>
    </w:p>
  </w:footnote>
  <w:footnote w:type="continuationSeparator" w:id="0">
    <w:p w14:paraId="765BBAC7" w14:textId="77777777" w:rsidR="007D2489" w:rsidRDefault="007D2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1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723A8"/>
    <w:multiLevelType w:val="hybridMultilevel"/>
    <w:tmpl w:val="C4F46726"/>
    <w:lvl w:ilvl="0" w:tplc="F4A044A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C046864"/>
    <w:multiLevelType w:val="hybridMultilevel"/>
    <w:tmpl w:val="8264996C"/>
    <w:lvl w:ilvl="0" w:tplc="DA8CE7D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230F0"/>
    <w:multiLevelType w:val="hybridMultilevel"/>
    <w:tmpl w:val="602022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938B2"/>
    <w:multiLevelType w:val="hybridMultilevel"/>
    <w:tmpl w:val="870C63FA"/>
    <w:lvl w:ilvl="0" w:tplc="727A2D4A">
      <w:start w:val="27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E05DC"/>
    <w:multiLevelType w:val="hybridMultilevel"/>
    <w:tmpl w:val="B9AA61BC"/>
    <w:lvl w:ilvl="0" w:tplc="AE22DBD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42499800">
    <w:abstractNumId w:val="0"/>
  </w:num>
  <w:num w:numId="2" w16cid:durableId="173610765">
    <w:abstractNumId w:val="5"/>
  </w:num>
  <w:num w:numId="3" w16cid:durableId="1096637183">
    <w:abstractNumId w:val="10"/>
  </w:num>
  <w:num w:numId="4" w16cid:durableId="2069187588">
    <w:abstractNumId w:val="1"/>
  </w:num>
  <w:num w:numId="5" w16cid:durableId="1734619751">
    <w:abstractNumId w:val="4"/>
  </w:num>
  <w:num w:numId="6" w16cid:durableId="1447505625">
    <w:abstractNumId w:val="14"/>
  </w:num>
  <w:num w:numId="7" w16cid:durableId="1514759081">
    <w:abstractNumId w:val="13"/>
  </w:num>
  <w:num w:numId="8" w16cid:durableId="1493065521">
    <w:abstractNumId w:val="7"/>
  </w:num>
  <w:num w:numId="9" w16cid:durableId="1591429170">
    <w:abstractNumId w:val="16"/>
  </w:num>
  <w:num w:numId="10" w16cid:durableId="988022802">
    <w:abstractNumId w:val="8"/>
  </w:num>
  <w:num w:numId="11" w16cid:durableId="66271389">
    <w:abstractNumId w:val="11"/>
  </w:num>
  <w:num w:numId="12" w16cid:durableId="748308519">
    <w:abstractNumId w:val="3"/>
  </w:num>
  <w:num w:numId="13" w16cid:durableId="1896816705">
    <w:abstractNumId w:val="15"/>
  </w:num>
  <w:num w:numId="14" w16cid:durableId="866598211">
    <w:abstractNumId w:val="18"/>
  </w:num>
  <w:num w:numId="15" w16cid:durableId="1801918573">
    <w:abstractNumId w:val="6"/>
  </w:num>
  <w:num w:numId="16" w16cid:durableId="1836142278">
    <w:abstractNumId w:val="2"/>
  </w:num>
  <w:num w:numId="17" w16cid:durableId="577447014">
    <w:abstractNumId w:val="17"/>
  </w:num>
  <w:num w:numId="18" w16cid:durableId="476845170">
    <w:abstractNumId w:val="12"/>
  </w:num>
  <w:num w:numId="19" w16cid:durableId="2124499072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hideSpellingErrors/>
  <w:hideGrammaticalErrors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nODWgDJgPm4LQAAAA=="/>
  </w:docVars>
  <w:rsids>
    <w:rsidRoot w:val="00703220"/>
    <w:rsid w:val="0000007C"/>
    <w:rsid w:val="00000ABD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096"/>
    <w:rsid w:val="0000210E"/>
    <w:rsid w:val="00002201"/>
    <w:rsid w:val="0000232A"/>
    <w:rsid w:val="00002465"/>
    <w:rsid w:val="00003014"/>
    <w:rsid w:val="00003169"/>
    <w:rsid w:val="00003229"/>
    <w:rsid w:val="00003349"/>
    <w:rsid w:val="00003AF8"/>
    <w:rsid w:val="00003C45"/>
    <w:rsid w:val="000044EF"/>
    <w:rsid w:val="00004B70"/>
    <w:rsid w:val="0000531E"/>
    <w:rsid w:val="000057FE"/>
    <w:rsid w:val="00005E6A"/>
    <w:rsid w:val="000060EF"/>
    <w:rsid w:val="000062EE"/>
    <w:rsid w:val="00006735"/>
    <w:rsid w:val="0000687D"/>
    <w:rsid w:val="0000704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26E"/>
    <w:rsid w:val="00011A04"/>
    <w:rsid w:val="00011AEF"/>
    <w:rsid w:val="00011C1B"/>
    <w:rsid w:val="0001255F"/>
    <w:rsid w:val="000127B4"/>
    <w:rsid w:val="00012F38"/>
    <w:rsid w:val="000130A0"/>
    <w:rsid w:val="0001339A"/>
    <w:rsid w:val="000136FE"/>
    <w:rsid w:val="0001380D"/>
    <w:rsid w:val="00013A3B"/>
    <w:rsid w:val="00013F61"/>
    <w:rsid w:val="000143D0"/>
    <w:rsid w:val="000154C5"/>
    <w:rsid w:val="00015626"/>
    <w:rsid w:val="00015E4B"/>
    <w:rsid w:val="000168B4"/>
    <w:rsid w:val="000168F5"/>
    <w:rsid w:val="00016AAF"/>
    <w:rsid w:val="00016D91"/>
    <w:rsid w:val="000174E9"/>
    <w:rsid w:val="000176A2"/>
    <w:rsid w:val="000178FF"/>
    <w:rsid w:val="00017AAC"/>
    <w:rsid w:val="00017B82"/>
    <w:rsid w:val="00017DE3"/>
    <w:rsid w:val="000200FC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1F80"/>
    <w:rsid w:val="000225F0"/>
    <w:rsid w:val="000228C6"/>
    <w:rsid w:val="0002330B"/>
    <w:rsid w:val="00023408"/>
    <w:rsid w:val="000239A0"/>
    <w:rsid w:val="00023B7D"/>
    <w:rsid w:val="00023CF9"/>
    <w:rsid w:val="00023E29"/>
    <w:rsid w:val="00023EFE"/>
    <w:rsid w:val="00023FAD"/>
    <w:rsid w:val="0002406F"/>
    <w:rsid w:val="00024586"/>
    <w:rsid w:val="000246A9"/>
    <w:rsid w:val="00025475"/>
    <w:rsid w:val="000255A2"/>
    <w:rsid w:val="00025601"/>
    <w:rsid w:val="0002592C"/>
    <w:rsid w:val="00025A91"/>
    <w:rsid w:val="00025BE4"/>
    <w:rsid w:val="00025E38"/>
    <w:rsid w:val="00026600"/>
    <w:rsid w:val="000268A4"/>
    <w:rsid w:val="00026A00"/>
    <w:rsid w:val="000271BC"/>
    <w:rsid w:val="000274B9"/>
    <w:rsid w:val="0002762F"/>
    <w:rsid w:val="0003079B"/>
    <w:rsid w:val="00030FB3"/>
    <w:rsid w:val="00031CBF"/>
    <w:rsid w:val="00032014"/>
    <w:rsid w:val="0003222E"/>
    <w:rsid w:val="00032269"/>
    <w:rsid w:val="00032336"/>
    <w:rsid w:val="000330DC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6D6E"/>
    <w:rsid w:val="0003728A"/>
    <w:rsid w:val="0003789E"/>
    <w:rsid w:val="000379E5"/>
    <w:rsid w:val="00037A7B"/>
    <w:rsid w:val="00037DAD"/>
    <w:rsid w:val="00037F07"/>
    <w:rsid w:val="00037FC9"/>
    <w:rsid w:val="00040020"/>
    <w:rsid w:val="00040248"/>
    <w:rsid w:val="00040566"/>
    <w:rsid w:val="00040648"/>
    <w:rsid w:val="00040978"/>
    <w:rsid w:val="000409BE"/>
    <w:rsid w:val="00040BE8"/>
    <w:rsid w:val="00040DED"/>
    <w:rsid w:val="00041967"/>
    <w:rsid w:val="00041EBF"/>
    <w:rsid w:val="000424EC"/>
    <w:rsid w:val="00042A24"/>
    <w:rsid w:val="00042AE4"/>
    <w:rsid w:val="00043412"/>
    <w:rsid w:val="0004385C"/>
    <w:rsid w:val="0004394D"/>
    <w:rsid w:val="0004432C"/>
    <w:rsid w:val="00044466"/>
    <w:rsid w:val="0004469E"/>
    <w:rsid w:val="0004548C"/>
    <w:rsid w:val="000456D6"/>
    <w:rsid w:val="000459C3"/>
    <w:rsid w:val="000459C8"/>
    <w:rsid w:val="00045F13"/>
    <w:rsid w:val="0004614D"/>
    <w:rsid w:val="0004621D"/>
    <w:rsid w:val="0004630D"/>
    <w:rsid w:val="00046314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057"/>
    <w:rsid w:val="00052328"/>
    <w:rsid w:val="000526B2"/>
    <w:rsid w:val="000526DC"/>
    <w:rsid w:val="000527DD"/>
    <w:rsid w:val="0005393E"/>
    <w:rsid w:val="000539D0"/>
    <w:rsid w:val="00053D37"/>
    <w:rsid w:val="000542CB"/>
    <w:rsid w:val="000543B4"/>
    <w:rsid w:val="000545DC"/>
    <w:rsid w:val="0005494E"/>
    <w:rsid w:val="00054F7D"/>
    <w:rsid w:val="000551D8"/>
    <w:rsid w:val="00055254"/>
    <w:rsid w:val="00055B29"/>
    <w:rsid w:val="00055D3E"/>
    <w:rsid w:val="00055FBA"/>
    <w:rsid w:val="00056DB8"/>
    <w:rsid w:val="00056E3A"/>
    <w:rsid w:val="00057A07"/>
    <w:rsid w:val="00057CF4"/>
    <w:rsid w:val="0006040B"/>
    <w:rsid w:val="0006047C"/>
    <w:rsid w:val="00060988"/>
    <w:rsid w:val="00060A2C"/>
    <w:rsid w:val="00060BF5"/>
    <w:rsid w:val="00060C87"/>
    <w:rsid w:val="00060E84"/>
    <w:rsid w:val="000616AB"/>
    <w:rsid w:val="00061FED"/>
    <w:rsid w:val="00062013"/>
    <w:rsid w:val="00062AF0"/>
    <w:rsid w:val="0006309F"/>
    <w:rsid w:val="000632EE"/>
    <w:rsid w:val="00063779"/>
    <w:rsid w:val="0006394F"/>
    <w:rsid w:val="00063A9C"/>
    <w:rsid w:val="00063F0A"/>
    <w:rsid w:val="000640F4"/>
    <w:rsid w:val="00064948"/>
    <w:rsid w:val="00064E2B"/>
    <w:rsid w:val="000651D8"/>
    <w:rsid w:val="0006531A"/>
    <w:rsid w:val="00065C61"/>
    <w:rsid w:val="00065D75"/>
    <w:rsid w:val="00065DD5"/>
    <w:rsid w:val="00065E21"/>
    <w:rsid w:val="000664FA"/>
    <w:rsid w:val="00066DC9"/>
    <w:rsid w:val="000670AE"/>
    <w:rsid w:val="000671B9"/>
    <w:rsid w:val="000672AD"/>
    <w:rsid w:val="000672F2"/>
    <w:rsid w:val="00067389"/>
    <w:rsid w:val="00067900"/>
    <w:rsid w:val="00067C61"/>
    <w:rsid w:val="00067DC4"/>
    <w:rsid w:val="000703DF"/>
    <w:rsid w:val="00070512"/>
    <w:rsid w:val="00070914"/>
    <w:rsid w:val="00070AE4"/>
    <w:rsid w:val="00070B95"/>
    <w:rsid w:val="00070C51"/>
    <w:rsid w:val="000712AC"/>
    <w:rsid w:val="0007182F"/>
    <w:rsid w:val="00071971"/>
    <w:rsid w:val="00071E05"/>
    <w:rsid w:val="0007208E"/>
    <w:rsid w:val="0007219F"/>
    <w:rsid w:val="0007222C"/>
    <w:rsid w:val="000723DF"/>
    <w:rsid w:val="00072488"/>
    <w:rsid w:val="00072750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024"/>
    <w:rsid w:val="000751C1"/>
    <w:rsid w:val="00075439"/>
    <w:rsid w:val="000755F9"/>
    <w:rsid w:val="000759D1"/>
    <w:rsid w:val="00075A0F"/>
    <w:rsid w:val="00075B51"/>
    <w:rsid w:val="00075CD3"/>
    <w:rsid w:val="00075EB2"/>
    <w:rsid w:val="0007600E"/>
    <w:rsid w:val="000761EB"/>
    <w:rsid w:val="000762F4"/>
    <w:rsid w:val="0007682F"/>
    <w:rsid w:val="000768CE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77F20"/>
    <w:rsid w:val="000803A0"/>
    <w:rsid w:val="0008049C"/>
    <w:rsid w:val="000805DE"/>
    <w:rsid w:val="00080AE7"/>
    <w:rsid w:val="000816B1"/>
    <w:rsid w:val="00081778"/>
    <w:rsid w:val="00081E1D"/>
    <w:rsid w:val="00081E54"/>
    <w:rsid w:val="00081F91"/>
    <w:rsid w:val="000822EC"/>
    <w:rsid w:val="000823E3"/>
    <w:rsid w:val="00082A79"/>
    <w:rsid w:val="00082C74"/>
    <w:rsid w:val="0008361A"/>
    <w:rsid w:val="00083BD2"/>
    <w:rsid w:val="00083C4D"/>
    <w:rsid w:val="00083D5E"/>
    <w:rsid w:val="00083E8A"/>
    <w:rsid w:val="0008402C"/>
    <w:rsid w:val="00084367"/>
    <w:rsid w:val="000849B7"/>
    <w:rsid w:val="00084B5B"/>
    <w:rsid w:val="000857B0"/>
    <w:rsid w:val="00085C20"/>
    <w:rsid w:val="00085CAE"/>
    <w:rsid w:val="000862C0"/>
    <w:rsid w:val="00086B41"/>
    <w:rsid w:val="00086FB4"/>
    <w:rsid w:val="000871A3"/>
    <w:rsid w:val="000874F6"/>
    <w:rsid w:val="000876FF"/>
    <w:rsid w:val="00090031"/>
    <w:rsid w:val="000902B7"/>
    <w:rsid w:val="0009036B"/>
    <w:rsid w:val="00090A9C"/>
    <w:rsid w:val="00090B25"/>
    <w:rsid w:val="00090CFA"/>
    <w:rsid w:val="00090DFC"/>
    <w:rsid w:val="00090F64"/>
    <w:rsid w:val="00091492"/>
    <w:rsid w:val="00091792"/>
    <w:rsid w:val="00091A3E"/>
    <w:rsid w:val="0009203D"/>
    <w:rsid w:val="0009216B"/>
    <w:rsid w:val="000922F5"/>
    <w:rsid w:val="00093179"/>
    <w:rsid w:val="00093AFC"/>
    <w:rsid w:val="00093B7E"/>
    <w:rsid w:val="00093E4B"/>
    <w:rsid w:val="000944CA"/>
    <w:rsid w:val="000951A9"/>
    <w:rsid w:val="0009608E"/>
    <w:rsid w:val="00096252"/>
    <w:rsid w:val="00096555"/>
    <w:rsid w:val="000966B3"/>
    <w:rsid w:val="000966C6"/>
    <w:rsid w:val="00096795"/>
    <w:rsid w:val="000967FA"/>
    <w:rsid w:val="00096835"/>
    <w:rsid w:val="00096A75"/>
    <w:rsid w:val="00096BFE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C45"/>
    <w:rsid w:val="000A1D44"/>
    <w:rsid w:val="000A1E56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882"/>
    <w:rsid w:val="000A4EC4"/>
    <w:rsid w:val="000A5645"/>
    <w:rsid w:val="000A68BB"/>
    <w:rsid w:val="000A6A85"/>
    <w:rsid w:val="000A7100"/>
    <w:rsid w:val="000A7182"/>
    <w:rsid w:val="000A73E3"/>
    <w:rsid w:val="000A7537"/>
    <w:rsid w:val="000A75CC"/>
    <w:rsid w:val="000A7685"/>
    <w:rsid w:val="000A77EA"/>
    <w:rsid w:val="000A7904"/>
    <w:rsid w:val="000A796C"/>
    <w:rsid w:val="000B0382"/>
    <w:rsid w:val="000B0636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858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74C"/>
    <w:rsid w:val="000B7A9C"/>
    <w:rsid w:val="000B7D6F"/>
    <w:rsid w:val="000C0740"/>
    <w:rsid w:val="000C0A8B"/>
    <w:rsid w:val="000C0C55"/>
    <w:rsid w:val="000C10DA"/>
    <w:rsid w:val="000C1687"/>
    <w:rsid w:val="000C1737"/>
    <w:rsid w:val="000C1C0B"/>
    <w:rsid w:val="000C202D"/>
    <w:rsid w:val="000C2066"/>
    <w:rsid w:val="000C29EC"/>
    <w:rsid w:val="000C2A75"/>
    <w:rsid w:val="000C2C1D"/>
    <w:rsid w:val="000C313D"/>
    <w:rsid w:val="000C31F4"/>
    <w:rsid w:val="000C3236"/>
    <w:rsid w:val="000C3515"/>
    <w:rsid w:val="000C3BF4"/>
    <w:rsid w:val="000C3EE9"/>
    <w:rsid w:val="000C41BD"/>
    <w:rsid w:val="000C460F"/>
    <w:rsid w:val="000C4722"/>
    <w:rsid w:val="000C48B2"/>
    <w:rsid w:val="000C4D21"/>
    <w:rsid w:val="000C4E16"/>
    <w:rsid w:val="000C55A9"/>
    <w:rsid w:val="000C5C2E"/>
    <w:rsid w:val="000C5D2D"/>
    <w:rsid w:val="000C625B"/>
    <w:rsid w:val="000C6683"/>
    <w:rsid w:val="000C682A"/>
    <w:rsid w:val="000C6A24"/>
    <w:rsid w:val="000C6E7C"/>
    <w:rsid w:val="000C7A05"/>
    <w:rsid w:val="000C7A40"/>
    <w:rsid w:val="000D0014"/>
    <w:rsid w:val="000D02B5"/>
    <w:rsid w:val="000D0499"/>
    <w:rsid w:val="000D087A"/>
    <w:rsid w:val="000D0A8F"/>
    <w:rsid w:val="000D0CDA"/>
    <w:rsid w:val="000D0D9A"/>
    <w:rsid w:val="000D12C2"/>
    <w:rsid w:val="000D181D"/>
    <w:rsid w:val="000D1AE8"/>
    <w:rsid w:val="000D267D"/>
    <w:rsid w:val="000D2A73"/>
    <w:rsid w:val="000D2FD9"/>
    <w:rsid w:val="000D3047"/>
    <w:rsid w:val="000D305C"/>
    <w:rsid w:val="000D30BF"/>
    <w:rsid w:val="000D3164"/>
    <w:rsid w:val="000D38B3"/>
    <w:rsid w:val="000D38C2"/>
    <w:rsid w:val="000D3BBD"/>
    <w:rsid w:val="000D4958"/>
    <w:rsid w:val="000D49D5"/>
    <w:rsid w:val="000D4B50"/>
    <w:rsid w:val="000D4BC3"/>
    <w:rsid w:val="000D4C74"/>
    <w:rsid w:val="000D5491"/>
    <w:rsid w:val="000D5CC4"/>
    <w:rsid w:val="000D6077"/>
    <w:rsid w:val="000D66BF"/>
    <w:rsid w:val="000D6905"/>
    <w:rsid w:val="000D6957"/>
    <w:rsid w:val="000D6CA0"/>
    <w:rsid w:val="000D6CF0"/>
    <w:rsid w:val="000D6D37"/>
    <w:rsid w:val="000D6ED8"/>
    <w:rsid w:val="000D7466"/>
    <w:rsid w:val="000D7894"/>
    <w:rsid w:val="000D7A3C"/>
    <w:rsid w:val="000D7A49"/>
    <w:rsid w:val="000D7B3C"/>
    <w:rsid w:val="000D7C04"/>
    <w:rsid w:val="000D7D43"/>
    <w:rsid w:val="000D7DDA"/>
    <w:rsid w:val="000E00C1"/>
    <w:rsid w:val="000E0125"/>
    <w:rsid w:val="000E01AE"/>
    <w:rsid w:val="000E06DC"/>
    <w:rsid w:val="000E0BF3"/>
    <w:rsid w:val="000E0E6A"/>
    <w:rsid w:val="000E1027"/>
    <w:rsid w:val="000E141F"/>
    <w:rsid w:val="000E143A"/>
    <w:rsid w:val="000E1C35"/>
    <w:rsid w:val="000E1C42"/>
    <w:rsid w:val="000E1DE5"/>
    <w:rsid w:val="000E2148"/>
    <w:rsid w:val="000E24CC"/>
    <w:rsid w:val="000E25C9"/>
    <w:rsid w:val="000E35F9"/>
    <w:rsid w:val="000E37B9"/>
    <w:rsid w:val="000E3B2D"/>
    <w:rsid w:val="000E3DF2"/>
    <w:rsid w:val="000E3E39"/>
    <w:rsid w:val="000E41A7"/>
    <w:rsid w:val="000E4363"/>
    <w:rsid w:val="000E502E"/>
    <w:rsid w:val="000E5A65"/>
    <w:rsid w:val="000E5AA1"/>
    <w:rsid w:val="000E5DFE"/>
    <w:rsid w:val="000E5FDE"/>
    <w:rsid w:val="000E6EA7"/>
    <w:rsid w:val="000E712E"/>
    <w:rsid w:val="000E727C"/>
    <w:rsid w:val="000E778C"/>
    <w:rsid w:val="000E7C59"/>
    <w:rsid w:val="000E7CE0"/>
    <w:rsid w:val="000E7E57"/>
    <w:rsid w:val="000F03D3"/>
    <w:rsid w:val="000F04B1"/>
    <w:rsid w:val="000F0828"/>
    <w:rsid w:val="000F0EA9"/>
    <w:rsid w:val="000F1473"/>
    <w:rsid w:val="000F2234"/>
    <w:rsid w:val="000F22CA"/>
    <w:rsid w:val="000F231C"/>
    <w:rsid w:val="000F272B"/>
    <w:rsid w:val="000F2E79"/>
    <w:rsid w:val="000F367C"/>
    <w:rsid w:val="000F3711"/>
    <w:rsid w:val="000F371C"/>
    <w:rsid w:val="000F3AA2"/>
    <w:rsid w:val="000F3C57"/>
    <w:rsid w:val="000F3EB7"/>
    <w:rsid w:val="000F3FA8"/>
    <w:rsid w:val="000F48C0"/>
    <w:rsid w:val="000F49A2"/>
    <w:rsid w:val="000F4C96"/>
    <w:rsid w:val="000F4E17"/>
    <w:rsid w:val="000F5700"/>
    <w:rsid w:val="000F583A"/>
    <w:rsid w:val="000F589B"/>
    <w:rsid w:val="000F59DF"/>
    <w:rsid w:val="000F5C63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0E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787"/>
    <w:rsid w:val="001058D2"/>
    <w:rsid w:val="00105FC1"/>
    <w:rsid w:val="001060B8"/>
    <w:rsid w:val="001068EB"/>
    <w:rsid w:val="001069BB"/>
    <w:rsid w:val="00106D3D"/>
    <w:rsid w:val="00107090"/>
    <w:rsid w:val="001071B6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978"/>
    <w:rsid w:val="00114E2E"/>
    <w:rsid w:val="00115666"/>
    <w:rsid w:val="001156F9"/>
    <w:rsid w:val="00115741"/>
    <w:rsid w:val="00115BDD"/>
    <w:rsid w:val="00115EBC"/>
    <w:rsid w:val="001166FF"/>
    <w:rsid w:val="00117000"/>
    <w:rsid w:val="001173C2"/>
    <w:rsid w:val="00117599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DB8"/>
    <w:rsid w:val="00121F3B"/>
    <w:rsid w:val="00121FCA"/>
    <w:rsid w:val="001229AD"/>
    <w:rsid w:val="00122B5F"/>
    <w:rsid w:val="00122CA5"/>
    <w:rsid w:val="00122FB3"/>
    <w:rsid w:val="0012344B"/>
    <w:rsid w:val="0012375F"/>
    <w:rsid w:val="00123946"/>
    <w:rsid w:val="00123AB1"/>
    <w:rsid w:val="00123D1A"/>
    <w:rsid w:val="00124344"/>
    <w:rsid w:val="001243A5"/>
    <w:rsid w:val="001245E9"/>
    <w:rsid w:val="00124738"/>
    <w:rsid w:val="00124A02"/>
    <w:rsid w:val="00124BFC"/>
    <w:rsid w:val="001250D6"/>
    <w:rsid w:val="0012589A"/>
    <w:rsid w:val="0012633C"/>
    <w:rsid w:val="0012665F"/>
    <w:rsid w:val="001268A5"/>
    <w:rsid w:val="00126B68"/>
    <w:rsid w:val="00126C8E"/>
    <w:rsid w:val="00126DDE"/>
    <w:rsid w:val="00127567"/>
    <w:rsid w:val="00127607"/>
    <w:rsid w:val="001300B0"/>
    <w:rsid w:val="0013042A"/>
    <w:rsid w:val="00130B10"/>
    <w:rsid w:val="00130C36"/>
    <w:rsid w:val="00130E2A"/>
    <w:rsid w:val="0013120D"/>
    <w:rsid w:val="00131898"/>
    <w:rsid w:val="00131E5C"/>
    <w:rsid w:val="001324EB"/>
    <w:rsid w:val="00132550"/>
    <w:rsid w:val="0013271E"/>
    <w:rsid w:val="0013318C"/>
    <w:rsid w:val="00133292"/>
    <w:rsid w:val="0013386A"/>
    <w:rsid w:val="00133DB6"/>
    <w:rsid w:val="001340D9"/>
    <w:rsid w:val="00134A8A"/>
    <w:rsid w:val="00134F9C"/>
    <w:rsid w:val="001358A8"/>
    <w:rsid w:val="001359E2"/>
    <w:rsid w:val="00135DEA"/>
    <w:rsid w:val="0013637D"/>
    <w:rsid w:val="00136492"/>
    <w:rsid w:val="001365FC"/>
    <w:rsid w:val="00136785"/>
    <w:rsid w:val="00136B64"/>
    <w:rsid w:val="00136DEF"/>
    <w:rsid w:val="0013795E"/>
    <w:rsid w:val="00137AC4"/>
    <w:rsid w:val="00137B81"/>
    <w:rsid w:val="00137CFF"/>
    <w:rsid w:val="00137D3A"/>
    <w:rsid w:val="001402B9"/>
    <w:rsid w:val="00140725"/>
    <w:rsid w:val="00140BC0"/>
    <w:rsid w:val="00141F63"/>
    <w:rsid w:val="0014204E"/>
    <w:rsid w:val="00142222"/>
    <w:rsid w:val="00142233"/>
    <w:rsid w:val="00142856"/>
    <w:rsid w:val="00143254"/>
    <w:rsid w:val="00143609"/>
    <w:rsid w:val="0014394D"/>
    <w:rsid w:val="00143A70"/>
    <w:rsid w:val="00143D15"/>
    <w:rsid w:val="001444CE"/>
    <w:rsid w:val="0014457C"/>
    <w:rsid w:val="00144B53"/>
    <w:rsid w:val="00144C58"/>
    <w:rsid w:val="00144D2C"/>
    <w:rsid w:val="00145089"/>
    <w:rsid w:val="001453AC"/>
    <w:rsid w:val="0014592C"/>
    <w:rsid w:val="00145B43"/>
    <w:rsid w:val="00145CFB"/>
    <w:rsid w:val="00145D75"/>
    <w:rsid w:val="00145FB7"/>
    <w:rsid w:val="0014613D"/>
    <w:rsid w:val="001464FE"/>
    <w:rsid w:val="00146923"/>
    <w:rsid w:val="00146ED2"/>
    <w:rsid w:val="00146EF5"/>
    <w:rsid w:val="00146F6E"/>
    <w:rsid w:val="001473DC"/>
    <w:rsid w:val="00147453"/>
    <w:rsid w:val="001478B4"/>
    <w:rsid w:val="0015026C"/>
    <w:rsid w:val="00150295"/>
    <w:rsid w:val="001503CE"/>
    <w:rsid w:val="0015052E"/>
    <w:rsid w:val="001507B0"/>
    <w:rsid w:val="00150901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3FE4"/>
    <w:rsid w:val="001540FC"/>
    <w:rsid w:val="00154793"/>
    <w:rsid w:val="00154B3D"/>
    <w:rsid w:val="00154D65"/>
    <w:rsid w:val="00154D83"/>
    <w:rsid w:val="00155483"/>
    <w:rsid w:val="00155585"/>
    <w:rsid w:val="001558DA"/>
    <w:rsid w:val="00155DFC"/>
    <w:rsid w:val="001562DF"/>
    <w:rsid w:val="001564B3"/>
    <w:rsid w:val="00156FFC"/>
    <w:rsid w:val="001572D6"/>
    <w:rsid w:val="001572F9"/>
    <w:rsid w:val="001576CD"/>
    <w:rsid w:val="001578BF"/>
    <w:rsid w:val="00160741"/>
    <w:rsid w:val="001607D8"/>
    <w:rsid w:val="001609C0"/>
    <w:rsid w:val="00160D26"/>
    <w:rsid w:val="00160ED7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2F"/>
    <w:rsid w:val="00162491"/>
    <w:rsid w:val="0016276D"/>
    <w:rsid w:val="00163402"/>
    <w:rsid w:val="001635B1"/>
    <w:rsid w:val="001637E4"/>
    <w:rsid w:val="0016382B"/>
    <w:rsid w:val="00163928"/>
    <w:rsid w:val="00163995"/>
    <w:rsid w:val="001639E1"/>
    <w:rsid w:val="00163AE7"/>
    <w:rsid w:val="00163B87"/>
    <w:rsid w:val="00163F19"/>
    <w:rsid w:val="001642C8"/>
    <w:rsid w:val="00164B98"/>
    <w:rsid w:val="00164CEC"/>
    <w:rsid w:val="00164F05"/>
    <w:rsid w:val="001656A8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A13"/>
    <w:rsid w:val="00174DD5"/>
    <w:rsid w:val="00175255"/>
    <w:rsid w:val="001755AE"/>
    <w:rsid w:val="00175974"/>
    <w:rsid w:val="00175CA0"/>
    <w:rsid w:val="0017612D"/>
    <w:rsid w:val="001763FC"/>
    <w:rsid w:val="00176441"/>
    <w:rsid w:val="00176A05"/>
    <w:rsid w:val="00176DC8"/>
    <w:rsid w:val="00177019"/>
    <w:rsid w:val="00177157"/>
    <w:rsid w:val="0017745E"/>
    <w:rsid w:val="001802D4"/>
    <w:rsid w:val="001810EF"/>
    <w:rsid w:val="0018121D"/>
    <w:rsid w:val="0018172E"/>
    <w:rsid w:val="001818FA"/>
    <w:rsid w:val="00181CE0"/>
    <w:rsid w:val="00181E4C"/>
    <w:rsid w:val="00181E87"/>
    <w:rsid w:val="00182088"/>
    <w:rsid w:val="00182317"/>
    <w:rsid w:val="0018299F"/>
    <w:rsid w:val="00182C2E"/>
    <w:rsid w:val="00182CAD"/>
    <w:rsid w:val="00182EB3"/>
    <w:rsid w:val="00183187"/>
    <w:rsid w:val="0018320D"/>
    <w:rsid w:val="001833A9"/>
    <w:rsid w:val="001834B7"/>
    <w:rsid w:val="0018366A"/>
    <w:rsid w:val="0018379C"/>
    <w:rsid w:val="00183C35"/>
    <w:rsid w:val="00184996"/>
    <w:rsid w:val="00184B0B"/>
    <w:rsid w:val="0018519D"/>
    <w:rsid w:val="00185227"/>
    <w:rsid w:val="0018522A"/>
    <w:rsid w:val="00185485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6AC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814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2F05"/>
    <w:rsid w:val="00193082"/>
    <w:rsid w:val="00193269"/>
    <w:rsid w:val="00193540"/>
    <w:rsid w:val="00193AE6"/>
    <w:rsid w:val="001941E6"/>
    <w:rsid w:val="001942D0"/>
    <w:rsid w:val="00194714"/>
    <w:rsid w:val="00194DEB"/>
    <w:rsid w:val="00194F0A"/>
    <w:rsid w:val="00194F82"/>
    <w:rsid w:val="001957DC"/>
    <w:rsid w:val="00195904"/>
    <w:rsid w:val="00195E21"/>
    <w:rsid w:val="00196949"/>
    <w:rsid w:val="0019694B"/>
    <w:rsid w:val="00196AE4"/>
    <w:rsid w:val="00196D0F"/>
    <w:rsid w:val="00196EEE"/>
    <w:rsid w:val="00197533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820"/>
    <w:rsid w:val="001A1CD6"/>
    <w:rsid w:val="001A1CE6"/>
    <w:rsid w:val="001A20BA"/>
    <w:rsid w:val="001A2349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177"/>
    <w:rsid w:val="001A589C"/>
    <w:rsid w:val="001A5EB9"/>
    <w:rsid w:val="001A60C4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377A"/>
    <w:rsid w:val="001B409E"/>
    <w:rsid w:val="001B41CB"/>
    <w:rsid w:val="001B4B7C"/>
    <w:rsid w:val="001B4F83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B7FEC"/>
    <w:rsid w:val="001C0721"/>
    <w:rsid w:val="001C0A6B"/>
    <w:rsid w:val="001C0AD3"/>
    <w:rsid w:val="001C0F40"/>
    <w:rsid w:val="001C1CCE"/>
    <w:rsid w:val="001C1F3E"/>
    <w:rsid w:val="001C2560"/>
    <w:rsid w:val="001C262B"/>
    <w:rsid w:val="001C2A81"/>
    <w:rsid w:val="001C2CAE"/>
    <w:rsid w:val="001C2D5C"/>
    <w:rsid w:val="001C2DE6"/>
    <w:rsid w:val="001C3013"/>
    <w:rsid w:val="001C30A9"/>
    <w:rsid w:val="001C3500"/>
    <w:rsid w:val="001C3B2F"/>
    <w:rsid w:val="001C3B92"/>
    <w:rsid w:val="001C3C4D"/>
    <w:rsid w:val="001C3EAC"/>
    <w:rsid w:val="001C3F34"/>
    <w:rsid w:val="001C3FC0"/>
    <w:rsid w:val="001C4A1E"/>
    <w:rsid w:val="001C4B6A"/>
    <w:rsid w:val="001C4C8C"/>
    <w:rsid w:val="001C4E24"/>
    <w:rsid w:val="001C54FF"/>
    <w:rsid w:val="001C5E3F"/>
    <w:rsid w:val="001C6521"/>
    <w:rsid w:val="001C6A67"/>
    <w:rsid w:val="001C6B4E"/>
    <w:rsid w:val="001C731A"/>
    <w:rsid w:val="001C75EC"/>
    <w:rsid w:val="001C7672"/>
    <w:rsid w:val="001C7F2A"/>
    <w:rsid w:val="001D007E"/>
    <w:rsid w:val="001D06DF"/>
    <w:rsid w:val="001D07F0"/>
    <w:rsid w:val="001D0D76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604"/>
    <w:rsid w:val="001D393B"/>
    <w:rsid w:val="001D3F46"/>
    <w:rsid w:val="001D477F"/>
    <w:rsid w:val="001D4B35"/>
    <w:rsid w:val="001D4BE5"/>
    <w:rsid w:val="001D4EEF"/>
    <w:rsid w:val="001D5032"/>
    <w:rsid w:val="001D52D0"/>
    <w:rsid w:val="001D54E7"/>
    <w:rsid w:val="001D62E4"/>
    <w:rsid w:val="001D6315"/>
    <w:rsid w:val="001D6598"/>
    <w:rsid w:val="001D665D"/>
    <w:rsid w:val="001D691C"/>
    <w:rsid w:val="001D6920"/>
    <w:rsid w:val="001D69D7"/>
    <w:rsid w:val="001D69F0"/>
    <w:rsid w:val="001D6A73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1A63"/>
    <w:rsid w:val="001E1B59"/>
    <w:rsid w:val="001E2038"/>
    <w:rsid w:val="001E2F41"/>
    <w:rsid w:val="001E4112"/>
    <w:rsid w:val="001E42F9"/>
    <w:rsid w:val="001E444F"/>
    <w:rsid w:val="001E4904"/>
    <w:rsid w:val="001E4952"/>
    <w:rsid w:val="001E49C4"/>
    <w:rsid w:val="001E594F"/>
    <w:rsid w:val="001E5B7A"/>
    <w:rsid w:val="001E5BD2"/>
    <w:rsid w:val="001E5E4F"/>
    <w:rsid w:val="001E62AB"/>
    <w:rsid w:val="001E6840"/>
    <w:rsid w:val="001E6B42"/>
    <w:rsid w:val="001E6C0B"/>
    <w:rsid w:val="001E6F79"/>
    <w:rsid w:val="001E6FF3"/>
    <w:rsid w:val="001E707E"/>
    <w:rsid w:val="001F0113"/>
    <w:rsid w:val="001F0956"/>
    <w:rsid w:val="001F0B1A"/>
    <w:rsid w:val="001F0D9A"/>
    <w:rsid w:val="001F0DD8"/>
    <w:rsid w:val="001F1227"/>
    <w:rsid w:val="001F16E7"/>
    <w:rsid w:val="001F1797"/>
    <w:rsid w:val="001F1FB5"/>
    <w:rsid w:val="001F224A"/>
    <w:rsid w:val="001F2DBF"/>
    <w:rsid w:val="001F321D"/>
    <w:rsid w:val="001F3538"/>
    <w:rsid w:val="001F3640"/>
    <w:rsid w:val="001F36A7"/>
    <w:rsid w:val="001F37C7"/>
    <w:rsid w:val="001F3A9D"/>
    <w:rsid w:val="001F40A7"/>
    <w:rsid w:val="001F428F"/>
    <w:rsid w:val="001F42DC"/>
    <w:rsid w:val="001F44D4"/>
    <w:rsid w:val="001F4B13"/>
    <w:rsid w:val="001F4C4A"/>
    <w:rsid w:val="001F4E06"/>
    <w:rsid w:val="001F4EFF"/>
    <w:rsid w:val="001F5E20"/>
    <w:rsid w:val="001F62F7"/>
    <w:rsid w:val="001F69CB"/>
    <w:rsid w:val="001F74FB"/>
    <w:rsid w:val="001F7657"/>
    <w:rsid w:val="0020007A"/>
    <w:rsid w:val="00200735"/>
    <w:rsid w:val="0020106B"/>
    <w:rsid w:val="0020115B"/>
    <w:rsid w:val="002017CE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315"/>
    <w:rsid w:val="002049C3"/>
    <w:rsid w:val="00204B1C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7C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69"/>
    <w:rsid w:val="00212FA5"/>
    <w:rsid w:val="002141B6"/>
    <w:rsid w:val="00214212"/>
    <w:rsid w:val="00214A8A"/>
    <w:rsid w:val="00214F51"/>
    <w:rsid w:val="00215007"/>
    <w:rsid w:val="0021512C"/>
    <w:rsid w:val="002151BF"/>
    <w:rsid w:val="00215921"/>
    <w:rsid w:val="00215C6F"/>
    <w:rsid w:val="00215D47"/>
    <w:rsid w:val="00215EBB"/>
    <w:rsid w:val="00215F71"/>
    <w:rsid w:val="00216119"/>
    <w:rsid w:val="002167C5"/>
    <w:rsid w:val="00216839"/>
    <w:rsid w:val="00216F5C"/>
    <w:rsid w:val="00217011"/>
    <w:rsid w:val="002177B0"/>
    <w:rsid w:val="002177C8"/>
    <w:rsid w:val="00217E25"/>
    <w:rsid w:val="00217FCA"/>
    <w:rsid w:val="00220147"/>
    <w:rsid w:val="002201D2"/>
    <w:rsid w:val="00220926"/>
    <w:rsid w:val="00220B81"/>
    <w:rsid w:val="00220D63"/>
    <w:rsid w:val="0022121B"/>
    <w:rsid w:val="0022149C"/>
    <w:rsid w:val="002214EB"/>
    <w:rsid w:val="00221678"/>
    <w:rsid w:val="00221924"/>
    <w:rsid w:val="00221A02"/>
    <w:rsid w:val="0022225D"/>
    <w:rsid w:val="002227B7"/>
    <w:rsid w:val="0022295E"/>
    <w:rsid w:val="00222A35"/>
    <w:rsid w:val="002233BB"/>
    <w:rsid w:val="00223499"/>
    <w:rsid w:val="0022379F"/>
    <w:rsid w:val="00223803"/>
    <w:rsid w:val="002238C9"/>
    <w:rsid w:val="00223B2A"/>
    <w:rsid w:val="00223B53"/>
    <w:rsid w:val="002243E8"/>
    <w:rsid w:val="00224488"/>
    <w:rsid w:val="002246C9"/>
    <w:rsid w:val="00224908"/>
    <w:rsid w:val="00224CF8"/>
    <w:rsid w:val="00225186"/>
    <w:rsid w:val="00225233"/>
    <w:rsid w:val="00225365"/>
    <w:rsid w:val="00225410"/>
    <w:rsid w:val="0022577E"/>
    <w:rsid w:val="00225E51"/>
    <w:rsid w:val="00225F2C"/>
    <w:rsid w:val="00225FB6"/>
    <w:rsid w:val="00226291"/>
    <w:rsid w:val="0022681B"/>
    <w:rsid w:val="00226847"/>
    <w:rsid w:val="002269E4"/>
    <w:rsid w:val="00226E72"/>
    <w:rsid w:val="002270C1"/>
    <w:rsid w:val="00227706"/>
    <w:rsid w:val="00227E71"/>
    <w:rsid w:val="00230354"/>
    <w:rsid w:val="00230403"/>
    <w:rsid w:val="00230586"/>
    <w:rsid w:val="00230A2B"/>
    <w:rsid w:val="00230FD3"/>
    <w:rsid w:val="00231193"/>
    <w:rsid w:val="00231490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86E"/>
    <w:rsid w:val="00232C3D"/>
    <w:rsid w:val="00232FB0"/>
    <w:rsid w:val="002337C7"/>
    <w:rsid w:val="00233BC6"/>
    <w:rsid w:val="00233CA7"/>
    <w:rsid w:val="0023400B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6B3"/>
    <w:rsid w:val="002357BD"/>
    <w:rsid w:val="002364FD"/>
    <w:rsid w:val="00236B24"/>
    <w:rsid w:val="002371EA"/>
    <w:rsid w:val="00237680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405"/>
    <w:rsid w:val="0024361F"/>
    <w:rsid w:val="00243662"/>
    <w:rsid w:val="002437E1"/>
    <w:rsid w:val="00243C1A"/>
    <w:rsid w:val="00243E2D"/>
    <w:rsid w:val="002440DB"/>
    <w:rsid w:val="00244650"/>
    <w:rsid w:val="00244689"/>
    <w:rsid w:val="00244A5D"/>
    <w:rsid w:val="00244CC3"/>
    <w:rsid w:val="002457F7"/>
    <w:rsid w:val="00245943"/>
    <w:rsid w:val="00245F77"/>
    <w:rsid w:val="00246218"/>
    <w:rsid w:val="00246DC3"/>
    <w:rsid w:val="00247258"/>
    <w:rsid w:val="002478D4"/>
    <w:rsid w:val="00247A6C"/>
    <w:rsid w:val="00250272"/>
    <w:rsid w:val="00250C0F"/>
    <w:rsid w:val="00250E04"/>
    <w:rsid w:val="00250F96"/>
    <w:rsid w:val="0025101E"/>
    <w:rsid w:val="00251219"/>
    <w:rsid w:val="002518B6"/>
    <w:rsid w:val="00251D6A"/>
    <w:rsid w:val="00251D9A"/>
    <w:rsid w:val="002520ED"/>
    <w:rsid w:val="0025231C"/>
    <w:rsid w:val="002523BC"/>
    <w:rsid w:val="002525A1"/>
    <w:rsid w:val="00252612"/>
    <w:rsid w:val="0025269C"/>
    <w:rsid w:val="00252B86"/>
    <w:rsid w:val="00252C77"/>
    <w:rsid w:val="00252ED3"/>
    <w:rsid w:val="00252F23"/>
    <w:rsid w:val="0025304F"/>
    <w:rsid w:val="002530C7"/>
    <w:rsid w:val="0025328A"/>
    <w:rsid w:val="0025363B"/>
    <w:rsid w:val="00253987"/>
    <w:rsid w:val="00253B54"/>
    <w:rsid w:val="00253EE0"/>
    <w:rsid w:val="0025475A"/>
    <w:rsid w:val="00254822"/>
    <w:rsid w:val="00254CD9"/>
    <w:rsid w:val="002553EB"/>
    <w:rsid w:val="0025541E"/>
    <w:rsid w:val="00255464"/>
    <w:rsid w:val="00255D4E"/>
    <w:rsid w:val="00256898"/>
    <w:rsid w:val="00256ADD"/>
    <w:rsid w:val="00256C94"/>
    <w:rsid w:val="0025713E"/>
    <w:rsid w:val="00257343"/>
    <w:rsid w:val="002573D3"/>
    <w:rsid w:val="0025763F"/>
    <w:rsid w:val="00257B18"/>
    <w:rsid w:val="00257B8E"/>
    <w:rsid w:val="00257C94"/>
    <w:rsid w:val="00257FC6"/>
    <w:rsid w:val="00260063"/>
    <w:rsid w:val="002605D4"/>
    <w:rsid w:val="00260BD3"/>
    <w:rsid w:val="00260C73"/>
    <w:rsid w:val="00260EB4"/>
    <w:rsid w:val="0026135B"/>
    <w:rsid w:val="002617C1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75D"/>
    <w:rsid w:val="00265BEE"/>
    <w:rsid w:val="0026619C"/>
    <w:rsid w:val="00266382"/>
    <w:rsid w:val="00266744"/>
    <w:rsid w:val="00266FBB"/>
    <w:rsid w:val="00267046"/>
    <w:rsid w:val="0026720D"/>
    <w:rsid w:val="002672F6"/>
    <w:rsid w:val="0026738E"/>
    <w:rsid w:val="00267BD7"/>
    <w:rsid w:val="002707CC"/>
    <w:rsid w:val="00270AF9"/>
    <w:rsid w:val="00270C3C"/>
    <w:rsid w:val="00270E66"/>
    <w:rsid w:val="0027105D"/>
    <w:rsid w:val="002715D2"/>
    <w:rsid w:val="0027177E"/>
    <w:rsid w:val="00271B4B"/>
    <w:rsid w:val="00271CF2"/>
    <w:rsid w:val="00271D90"/>
    <w:rsid w:val="0027203C"/>
    <w:rsid w:val="00272238"/>
    <w:rsid w:val="0027224E"/>
    <w:rsid w:val="00272393"/>
    <w:rsid w:val="00272E13"/>
    <w:rsid w:val="00273273"/>
    <w:rsid w:val="0027327F"/>
    <w:rsid w:val="00273358"/>
    <w:rsid w:val="00274098"/>
    <w:rsid w:val="002740AE"/>
    <w:rsid w:val="00274269"/>
    <w:rsid w:val="0027431A"/>
    <w:rsid w:val="00274536"/>
    <w:rsid w:val="00274642"/>
    <w:rsid w:val="002746B1"/>
    <w:rsid w:val="002746CF"/>
    <w:rsid w:val="00274DC0"/>
    <w:rsid w:val="00274EFB"/>
    <w:rsid w:val="00274F4E"/>
    <w:rsid w:val="0027559F"/>
    <w:rsid w:val="00275EB0"/>
    <w:rsid w:val="00275FE6"/>
    <w:rsid w:val="00276288"/>
    <w:rsid w:val="00276485"/>
    <w:rsid w:val="00276669"/>
    <w:rsid w:val="002766FF"/>
    <w:rsid w:val="002767A6"/>
    <w:rsid w:val="0027686E"/>
    <w:rsid w:val="0027688C"/>
    <w:rsid w:val="0027762B"/>
    <w:rsid w:val="00277855"/>
    <w:rsid w:val="00280184"/>
    <w:rsid w:val="002807C7"/>
    <w:rsid w:val="00280A0B"/>
    <w:rsid w:val="002818D9"/>
    <w:rsid w:val="002818E3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0B5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87884"/>
    <w:rsid w:val="00290744"/>
    <w:rsid w:val="002907AA"/>
    <w:rsid w:val="002907C3"/>
    <w:rsid w:val="00290857"/>
    <w:rsid w:val="00290B81"/>
    <w:rsid w:val="00290E31"/>
    <w:rsid w:val="00290FFF"/>
    <w:rsid w:val="002918E6"/>
    <w:rsid w:val="002919E4"/>
    <w:rsid w:val="00291C75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32"/>
    <w:rsid w:val="002947F9"/>
    <w:rsid w:val="00294E54"/>
    <w:rsid w:val="00295F18"/>
    <w:rsid w:val="002961E3"/>
    <w:rsid w:val="0029669B"/>
    <w:rsid w:val="00296973"/>
    <w:rsid w:val="00296A9F"/>
    <w:rsid w:val="00296CF1"/>
    <w:rsid w:val="00296F9C"/>
    <w:rsid w:val="002974AE"/>
    <w:rsid w:val="00297556"/>
    <w:rsid w:val="002975BF"/>
    <w:rsid w:val="0029775F"/>
    <w:rsid w:val="00297FF4"/>
    <w:rsid w:val="002A0294"/>
    <w:rsid w:val="002A0643"/>
    <w:rsid w:val="002A08E6"/>
    <w:rsid w:val="002A108F"/>
    <w:rsid w:val="002A12C9"/>
    <w:rsid w:val="002A1366"/>
    <w:rsid w:val="002A1778"/>
    <w:rsid w:val="002A1A27"/>
    <w:rsid w:val="002A1BE8"/>
    <w:rsid w:val="002A22D5"/>
    <w:rsid w:val="002A245E"/>
    <w:rsid w:val="002A254E"/>
    <w:rsid w:val="002A2769"/>
    <w:rsid w:val="002A288D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7AE"/>
    <w:rsid w:val="002B0886"/>
    <w:rsid w:val="002B0FF4"/>
    <w:rsid w:val="002B1073"/>
    <w:rsid w:val="002B1401"/>
    <w:rsid w:val="002B14FA"/>
    <w:rsid w:val="002B1780"/>
    <w:rsid w:val="002B1971"/>
    <w:rsid w:val="002B1A13"/>
    <w:rsid w:val="002B1A71"/>
    <w:rsid w:val="002B1C4D"/>
    <w:rsid w:val="002B1F4B"/>
    <w:rsid w:val="002B260C"/>
    <w:rsid w:val="002B27B9"/>
    <w:rsid w:val="002B2F91"/>
    <w:rsid w:val="002B49DD"/>
    <w:rsid w:val="002B50DA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BE8"/>
    <w:rsid w:val="002B6DDC"/>
    <w:rsid w:val="002B6E43"/>
    <w:rsid w:val="002B736B"/>
    <w:rsid w:val="002B7485"/>
    <w:rsid w:val="002B75BC"/>
    <w:rsid w:val="002B774F"/>
    <w:rsid w:val="002B77DD"/>
    <w:rsid w:val="002B7A4F"/>
    <w:rsid w:val="002B7B60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139"/>
    <w:rsid w:val="002C251D"/>
    <w:rsid w:val="002C2766"/>
    <w:rsid w:val="002C3025"/>
    <w:rsid w:val="002C3123"/>
    <w:rsid w:val="002C3584"/>
    <w:rsid w:val="002C35E9"/>
    <w:rsid w:val="002C39AC"/>
    <w:rsid w:val="002C3AB8"/>
    <w:rsid w:val="002C4639"/>
    <w:rsid w:val="002C4890"/>
    <w:rsid w:val="002C4C0B"/>
    <w:rsid w:val="002C508C"/>
    <w:rsid w:val="002C5490"/>
    <w:rsid w:val="002C56C2"/>
    <w:rsid w:val="002C5958"/>
    <w:rsid w:val="002C5B10"/>
    <w:rsid w:val="002C6272"/>
    <w:rsid w:val="002C691A"/>
    <w:rsid w:val="002C740F"/>
    <w:rsid w:val="002C75BF"/>
    <w:rsid w:val="002D00C0"/>
    <w:rsid w:val="002D01AB"/>
    <w:rsid w:val="002D0297"/>
    <w:rsid w:val="002D0789"/>
    <w:rsid w:val="002D0B17"/>
    <w:rsid w:val="002D0F1C"/>
    <w:rsid w:val="002D1130"/>
    <w:rsid w:val="002D148E"/>
    <w:rsid w:val="002D16FA"/>
    <w:rsid w:val="002D19C2"/>
    <w:rsid w:val="002D1B92"/>
    <w:rsid w:val="002D1D15"/>
    <w:rsid w:val="002D1D36"/>
    <w:rsid w:val="002D2126"/>
    <w:rsid w:val="002D2171"/>
    <w:rsid w:val="002D290F"/>
    <w:rsid w:val="002D2BB6"/>
    <w:rsid w:val="002D3033"/>
    <w:rsid w:val="002D3149"/>
    <w:rsid w:val="002D36FB"/>
    <w:rsid w:val="002D3DCE"/>
    <w:rsid w:val="002D3DE6"/>
    <w:rsid w:val="002D4084"/>
    <w:rsid w:val="002D456B"/>
    <w:rsid w:val="002D4578"/>
    <w:rsid w:val="002D4930"/>
    <w:rsid w:val="002D4E82"/>
    <w:rsid w:val="002D50F9"/>
    <w:rsid w:val="002D5A3B"/>
    <w:rsid w:val="002D62F9"/>
    <w:rsid w:val="002D632B"/>
    <w:rsid w:val="002D63A9"/>
    <w:rsid w:val="002D6667"/>
    <w:rsid w:val="002D7B4C"/>
    <w:rsid w:val="002D7E1B"/>
    <w:rsid w:val="002E01ED"/>
    <w:rsid w:val="002E0642"/>
    <w:rsid w:val="002E112D"/>
    <w:rsid w:val="002E173A"/>
    <w:rsid w:val="002E1E7C"/>
    <w:rsid w:val="002E23A5"/>
    <w:rsid w:val="002E26DA"/>
    <w:rsid w:val="002E2D88"/>
    <w:rsid w:val="002E30CF"/>
    <w:rsid w:val="002E3158"/>
    <w:rsid w:val="002E315D"/>
    <w:rsid w:val="002E3517"/>
    <w:rsid w:val="002E3725"/>
    <w:rsid w:val="002E3B45"/>
    <w:rsid w:val="002E3C8A"/>
    <w:rsid w:val="002E3D78"/>
    <w:rsid w:val="002E461D"/>
    <w:rsid w:val="002E4719"/>
    <w:rsid w:val="002E474D"/>
    <w:rsid w:val="002E4BAD"/>
    <w:rsid w:val="002E4EB2"/>
    <w:rsid w:val="002E51A9"/>
    <w:rsid w:val="002E531D"/>
    <w:rsid w:val="002E53CD"/>
    <w:rsid w:val="002E53CE"/>
    <w:rsid w:val="002E565D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1BC"/>
    <w:rsid w:val="002F0302"/>
    <w:rsid w:val="002F049E"/>
    <w:rsid w:val="002F05F2"/>
    <w:rsid w:val="002F1445"/>
    <w:rsid w:val="002F1999"/>
    <w:rsid w:val="002F19E3"/>
    <w:rsid w:val="002F1DE6"/>
    <w:rsid w:val="002F22E3"/>
    <w:rsid w:val="002F2595"/>
    <w:rsid w:val="002F2870"/>
    <w:rsid w:val="002F343B"/>
    <w:rsid w:val="002F3794"/>
    <w:rsid w:val="002F3A1F"/>
    <w:rsid w:val="002F3B98"/>
    <w:rsid w:val="002F3C9B"/>
    <w:rsid w:val="002F41C3"/>
    <w:rsid w:val="002F4582"/>
    <w:rsid w:val="002F462E"/>
    <w:rsid w:val="002F4B85"/>
    <w:rsid w:val="002F4D8A"/>
    <w:rsid w:val="002F5419"/>
    <w:rsid w:val="002F5868"/>
    <w:rsid w:val="002F5AD7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9E0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2338"/>
    <w:rsid w:val="00302674"/>
    <w:rsid w:val="00302940"/>
    <w:rsid w:val="00302945"/>
    <w:rsid w:val="003029AA"/>
    <w:rsid w:val="00302DFB"/>
    <w:rsid w:val="003034A6"/>
    <w:rsid w:val="0030377D"/>
    <w:rsid w:val="00303823"/>
    <w:rsid w:val="003039AF"/>
    <w:rsid w:val="00303F59"/>
    <w:rsid w:val="003048CC"/>
    <w:rsid w:val="003050DE"/>
    <w:rsid w:val="003054E4"/>
    <w:rsid w:val="00305CF1"/>
    <w:rsid w:val="00305E46"/>
    <w:rsid w:val="0030600F"/>
    <w:rsid w:val="00306037"/>
    <w:rsid w:val="003072CE"/>
    <w:rsid w:val="00307335"/>
    <w:rsid w:val="00307444"/>
    <w:rsid w:val="00307483"/>
    <w:rsid w:val="0030773B"/>
    <w:rsid w:val="00307832"/>
    <w:rsid w:val="00307C37"/>
    <w:rsid w:val="003101AE"/>
    <w:rsid w:val="00310607"/>
    <w:rsid w:val="003109CF"/>
    <w:rsid w:val="00310BFC"/>
    <w:rsid w:val="00310C6E"/>
    <w:rsid w:val="003110C8"/>
    <w:rsid w:val="0031118E"/>
    <w:rsid w:val="00311274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88C"/>
    <w:rsid w:val="0031489F"/>
    <w:rsid w:val="0031490E"/>
    <w:rsid w:val="00314B40"/>
    <w:rsid w:val="00314B6F"/>
    <w:rsid w:val="00315127"/>
    <w:rsid w:val="003152E0"/>
    <w:rsid w:val="0031610E"/>
    <w:rsid w:val="003162E0"/>
    <w:rsid w:val="00316510"/>
    <w:rsid w:val="003167FE"/>
    <w:rsid w:val="00316984"/>
    <w:rsid w:val="00316DDA"/>
    <w:rsid w:val="00317C37"/>
    <w:rsid w:val="00317CA7"/>
    <w:rsid w:val="00320364"/>
    <w:rsid w:val="00320443"/>
    <w:rsid w:val="00320946"/>
    <w:rsid w:val="00320B81"/>
    <w:rsid w:val="00320E12"/>
    <w:rsid w:val="00321981"/>
    <w:rsid w:val="003219B1"/>
    <w:rsid w:val="00321B38"/>
    <w:rsid w:val="00321BF1"/>
    <w:rsid w:val="00321EC9"/>
    <w:rsid w:val="0032200D"/>
    <w:rsid w:val="00322066"/>
    <w:rsid w:val="0032285E"/>
    <w:rsid w:val="003229F4"/>
    <w:rsid w:val="00322B12"/>
    <w:rsid w:val="00322F68"/>
    <w:rsid w:val="003230C1"/>
    <w:rsid w:val="003234D8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9B8"/>
    <w:rsid w:val="00325A65"/>
    <w:rsid w:val="00325AD0"/>
    <w:rsid w:val="00326156"/>
    <w:rsid w:val="0032670D"/>
    <w:rsid w:val="0032734D"/>
    <w:rsid w:val="00327C44"/>
    <w:rsid w:val="00327CC4"/>
    <w:rsid w:val="00327D41"/>
    <w:rsid w:val="00327E0C"/>
    <w:rsid w:val="003303D7"/>
    <w:rsid w:val="00330A1F"/>
    <w:rsid w:val="00330A69"/>
    <w:rsid w:val="00330C74"/>
    <w:rsid w:val="00330CA1"/>
    <w:rsid w:val="00330FAD"/>
    <w:rsid w:val="00331409"/>
    <w:rsid w:val="00331B41"/>
    <w:rsid w:val="00331C0D"/>
    <w:rsid w:val="003329C2"/>
    <w:rsid w:val="003329F4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C9"/>
    <w:rsid w:val="003359F0"/>
    <w:rsid w:val="00335A63"/>
    <w:rsid w:val="00335E17"/>
    <w:rsid w:val="003360F1"/>
    <w:rsid w:val="003364A4"/>
    <w:rsid w:val="0033659F"/>
    <w:rsid w:val="00336735"/>
    <w:rsid w:val="00336D7B"/>
    <w:rsid w:val="00336EFD"/>
    <w:rsid w:val="00337317"/>
    <w:rsid w:val="003376FD"/>
    <w:rsid w:val="00337C96"/>
    <w:rsid w:val="00337DCF"/>
    <w:rsid w:val="00337E5C"/>
    <w:rsid w:val="00337EA0"/>
    <w:rsid w:val="003400B0"/>
    <w:rsid w:val="003406DC"/>
    <w:rsid w:val="00341815"/>
    <w:rsid w:val="00341BBB"/>
    <w:rsid w:val="00341DA8"/>
    <w:rsid w:val="0034234E"/>
    <w:rsid w:val="0034239A"/>
    <w:rsid w:val="003423A5"/>
    <w:rsid w:val="0034275A"/>
    <w:rsid w:val="003428FC"/>
    <w:rsid w:val="0034299F"/>
    <w:rsid w:val="00342B93"/>
    <w:rsid w:val="00342D9C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DF5"/>
    <w:rsid w:val="00344F18"/>
    <w:rsid w:val="00345110"/>
    <w:rsid w:val="00345543"/>
    <w:rsid w:val="003456D9"/>
    <w:rsid w:val="00345E51"/>
    <w:rsid w:val="00346082"/>
    <w:rsid w:val="0034625D"/>
    <w:rsid w:val="0034672B"/>
    <w:rsid w:val="00347911"/>
    <w:rsid w:val="00347AB5"/>
    <w:rsid w:val="00350038"/>
    <w:rsid w:val="0035031F"/>
    <w:rsid w:val="003506E2"/>
    <w:rsid w:val="003507DC"/>
    <w:rsid w:val="00350B18"/>
    <w:rsid w:val="00351319"/>
    <w:rsid w:val="00351532"/>
    <w:rsid w:val="00351C2B"/>
    <w:rsid w:val="00352221"/>
    <w:rsid w:val="0035232A"/>
    <w:rsid w:val="00352410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4F2D"/>
    <w:rsid w:val="00354F8F"/>
    <w:rsid w:val="00355AD1"/>
    <w:rsid w:val="003562C2"/>
    <w:rsid w:val="003564AF"/>
    <w:rsid w:val="00356841"/>
    <w:rsid w:val="00356A94"/>
    <w:rsid w:val="00356C25"/>
    <w:rsid w:val="00356D53"/>
    <w:rsid w:val="003570E4"/>
    <w:rsid w:val="003575AE"/>
    <w:rsid w:val="00357F18"/>
    <w:rsid w:val="00357FAE"/>
    <w:rsid w:val="003602CD"/>
    <w:rsid w:val="00360400"/>
    <w:rsid w:val="003609D9"/>
    <w:rsid w:val="00360D50"/>
    <w:rsid w:val="00361533"/>
    <w:rsid w:val="00361A39"/>
    <w:rsid w:val="00361A54"/>
    <w:rsid w:val="00361B3D"/>
    <w:rsid w:val="00362093"/>
    <w:rsid w:val="003624A3"/>
    <w:rsid w:val="00362619"/>
    <w:rsid w:val="003626E6"/>
    <w:rsid w:val="00362DE3"/>
    <w:rsid w:val="00362DF3"/>
    <w:rsid w:val="003631A1"/>
    <w:rsid w:val="0036331F"/>
    <w:rsid w:val="00363525"/>
    <w:rsid w:val="00363921"/>
    <w:rsid w:val="00363A22"/>
    <w:rsid w:val="003647BD"/>
    <w:rsid w:val="00364A1B"/>
    <w:rsid w:val="0036516F"/>
    <w:rsid w:val="00365297"/>
    <w:rsid w:val="003652C2"/>
    <w:rsid w:val="0036559A"/>
    <w:rsid w:val="00365722"/>
    <w:rsid w:val="00365803"/>
    <w:rsid w:val="00365BB0"/>
    <w:rsid w:val="003662DF"/>
    <w:rsid w:val="00366CCE"/>
    <w:rsid w:val="00367290"/>
    <w:rsid w:val="00367413"/>
    <w:rsid w:val="00367A84"/>
    <w:rsid w:val="00367B3A"/>
    <w:rsid w:val="00367F97"/>
    <w:rsid w:val="00370403"/>
    <w:rsid w:val="0037079F"/>
    <w:rsid w:val="00370937"/>
    <w:rsid w:val="00370E5E"/>
    <w:rsid w:val="00371127"/>
    <w:rsid w:val="003711B5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2EFB"/>
    <w:rsid w:val="0037338A"/>
    <w:rsid w:val="00373A0C"/>
    <w:rsid w:val="00373B63"/>
    <w:rsid w:val="00373F29"/>
    <w:rsid w:val="003746B2"/>
    <w:rsid w:val="00374BBE"/>
    <w:rsid w:val="00374D5F"/>
    <w:rsid w:val="00375725"/>
    <w:rsid w:val="003759B4"/>
    <w:rsid w:val="00375B43"/>
    <w:rsid w:val="00376A04"/>
    <w:rsid w:val="00376C8A"/>
    <w:rsid w:val="003773F3"/>
    <w:rsid w:val="003775DB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3072"/>
    <w:rsid w:val="00383160"/>
    <w:rsid w:val="003832E0"/>
    <w:rsid w:val="003833B7"/>
    <w:rsid w:val="00383AAC"/>
    <w:rsid w:val="00383B18"/>
    <w:rsid w:val="00383E1F"/>
    <w:rsid w:val="00384830"/>
    <w:rsid w:val="00384B11"/>
    <w:rsid w:val="003852A8"/>
    <w:rsid w:val="003852CE"/>
    <w:rsid w:val="00385422"/>
    <w:rsid w:val="00385463"/>
    <w:rsid w:val="0038560D"/>
    <w:rsid w:val="003858C7"/>
    <w:rsid w:val="00385CCE"/>
    <w:rsid w:val="00386132"/>
    <w:rsid w:val="00386213"/>
    <w:rsid w:val="003868EC"/>
    <w:rsid w:val="003869C0"/>
    <w:rsid w:val="00386AFD"/>
    <w:rsid w:val="00386D66"/>
    <w:rsid w:val="003871B7"/>
    <w:rsid w:val="0038732D"/>
    <w:rsid w:val="00387A2B"/>
    <w:rsid w:val="00387FD2"/>
    <w:rsid w:val="003900CE"/>
    <w:rsid w:val="00390165"/>
    <w:rsid w:val="003904C3"/>
    <w:rsid w:val="00390755"/>
    <w:rsid w:val="0039083F"/>
    <w:rsid w:val="00390E42"/>
    <w:rsid w:val="00390F5C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0B2"/>
    <w:rsid w:val="00393353"/>
    <w:rsid w:val="0039385C"/>
    <w:rsid w:val="003939EE"/>
    <w:rsid w:val="00393A4A"/>
    <w:rsid w:val="00393B49"/>
    <w:rsid w:val="00393FB1"/>
    <w:rsid w:val="00394601"/>
    <w:rsid w:val="00394836"/>
    <w:rsid w:val="00395143"/>
    <w:rsid w:val="003951F4"/>
    <w:rsid w:val="00395350"/>
    <w:rsid w:val="003965AC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FE8"/>
    <w:rsid w:val="003A139D"/>
    <w:rsid w:val="003A16B9"/>
    <w:rsid w:val="003A1E64"/>
    <w:rsid w:val="003A2CDF"/>
    <w:rsid w:val="003A346D"/>
    <w:rsid w:val="003A3552"/>
    <w:rsid w:val="003A364E"/>
    <w:rsid w:val="003A3BAE"/>
    <w:rsid w:val="003A3F0B"/>
    <w:rsid w:val="003A4212"/>
    <w:rsid w:val="003A44CD"/>
    <w:rsid w:val="003A4AFE"/>
    <w:rsid w:val="003A5349"/>
    <w:rsid w:val="003A54C1"/>
    <w:rsid w:val="003A5B8D"/>
    <w:rsid w:val="003A5DCC"/>
    <w:rsid w:val="003A5E62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88"/>
    <w:rsid w:val="003B039C"/>
    <w:rsid w:val="003B08D4"/>
    <w:rsid w:val="003B0CDC"/>
    <w:rsid w:val="003B17B4"/>
    <w:rsid w:val="003B18C2"/>
    <w:rsid w:val="003B1A82"/>
    <w:rsid w:val="003B2547"/>
    <w:rsid w:val="003B2A41"/>
    <w:rsid w:val="003B2D97"/>
    <w:rsid w:val="003B2E6E"/>
    <w:rsid w:val="003B3279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2D4"/>
    <w:rsid w:val="003B6C89"/>
    <w:rsid w:val="003B6DDB"/>
    <w:rsid w:val="003B735D"/>
    <w:rsid w:val="003B74BD"/>
    <w:rsid w:val="003B7A85"/>
    <w:rsid w:val="003B7ABF"/>
    <w:rsid w:val="003B7E6D"/>
    <w:rsid w:val="003B7E8B"/>
    <w:rsid w:val="003C0500"/>
    <w:rsid w:val="003C06B5"/>
    <w:rsid w:val="003C1CD2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330"/>
    <w:rsid w:val="003C6423"/>
    <w:rsid w:val="003C6B3F"/>
    <w:rsid w:val="003C6BAC"/>
    <w:rsid w:val="003C6C98"/>
    <w:rsid w:val="003C73E9"/>
    <w:rsid w:val="003C7823"/>
    <w:rsid w:val="003C78DC"/>
    <w:rsid w:val="003C7C1B"/>
    <w:rsid w:val="003D0086"/>
    <w:rsid w:val="003D03F3"/>
    <w:rsid w:val="003D056F"/>
    <w:rsid w:val="003D0F7F"/>
    <w:rsid w:val="003D178A"/>
    <w:rsid w:val="003D17BA"/>
    <w:rsid w:val="003D1CE2"/>
    <w:rsid w:val="003D1D86"/>
    <w:rsid w:val="003D1E7C"/>
    <w:rsid w:val="003D221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461"/>
    <w:rsid w:val="003D48AA"/>
    <w:rsid w:val="003D4CBC"/>
    <w:rsid w:val="003D5433"/>
    <w:rsid w:val="003D5A84"/>
    <w:rsid w:val="003D629F"/>
    <w:rsid w:val="003D6376"/>
    <w:rsid w:val="003D637A"/>
    <w:rsid w:val="003D67B1"/>
    <w:rsid w:val="003D708C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1FAB"/>
    <w:rsid w:val="003E2076"/>
    <w:rsid w:val="003E2243"/>
    <w:rsid w:val="003E256D"/>
    <w:rsid w:val="003E28A4"/>
    <w:rsid w:val="003E2927"/>
    <w:rsid w:val="003E2930"/>
    <w:rsid w:val="003E29B2"/>
    <w:rsid w:val="003E2A13"/>
    <w:rsid w:val="003E2CE4"/>
    <w:rsid w:val="003E2CED"/>
    <w:rsid w:val="003E2FB1"/>
    <w:rsid w:val="003E2FFE"/>
    <w:rsid w:val="003E35B0"/>
    <w:rsid w:val="003E3FDD"/>
    <w:rsid w:val="003E49AF"/>
    <w:rsid w:val="003E4A33"/>
    <w:rsid w:val="003E52F9"/>
    <w:rsid w:val="003E5A05"/>
    <w:rsid w:val="003E5C63"/>
    <w:rsid w:val="003E61E1"/>
    <w:rsid w:val="003E6557"/>
    <w:rsid w:val="003E666C"/>
    <w:rsid w:val="003E6E35"/>
    <w:rsid w:val="003E7406"/>
    <w:rsid w:val="003E74DB"/>
    <w:rsid w:val="003E7632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5F"/>
    <w:rsid w:val="003F50B7"/>
    <w:rsid w:val="003F5224"/>
    <w:rsid w:val="003F52A3"/>
    <w:rsid w:val="003F58E9"/>
    <w:rsid w:val="003F6056"/>
    <w:rsid w:val="003F6447"/>
    <w:rsid w:val="003F6BB3"/>
    <w:rsid w:val="003F6CB8"/>
    <w:rsid w:val="003F753A"/>
    <w:rsid w:val="00400431"/>
    <w:rsid w:val="004007C1"/>
    <w:rsid w:val="0040085A"/>
    <w:rsid w:val="00400C6C"/>
    <w:rsid w:val="00400C7E"/>
    <w:rsid w:val="00400E4D"/>
    <w:rsid w:val="00401328"/>
    <w:rsid w:val="00401438"/>
    <w:rsid w:val="00401670"/>
    <w:rsid w:val="00401991"/>
    <w:rsid w:val="00401D94"/>
    <w:rsid w:val="00401F69"/>
    <w:rsid w:val="00402059"/>
    <w:rsid w:val="0040282B"/>
    <w:rsid w:val="0040297E"/>
    <w:rsid w:val="00402CBB"/>
    <w:rsid w:val="00402E78"/>
    <w:rsid w:val="0040301E"/>
    <w:rsid w:val="0040311A"/>
    <w:rsid w:val="004033CD"/>
    <w:rsid w:val="00403BB0"/>
    <w:rsid w:val="00403E2A"/>
    <w:rsid w:val="00403E2F"/>
    <w:rsid w:val="004045C6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6E37"/>
    <w:rsid w:val="00407280"/>
    <w:rsid w:val="00407319"/>
    <w:rsid w:val="0040771B"/>
    <w:rsid w:val="00407797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8F9"/>
    <w:rsid w:val="004129EC"/>
    <w:rsid w:val="00412A04"/>
    <w:rsid w:val="004136C9"/>
    <w:rsid w:val="00413B9A"/>
    <w:rsid w:val="00413BE8"/>
    <w:rsid w:val="00413C6C"/>
    <w:rsid w:val="00413F0B"/>
    <w:rsid w:val="0041432A"/>
    <w:rsid w:val="004145E9"/>
    <w:rsid w:val="004148C4"/>
    <w:rsid w:val="0041496A"/>
    <w:rsid w:val="00414D72"/>
    <w:rsid w:val="00414F20"/>
    <w:rsid w:val="00415057"/>
    <w:rsid w:val="00415417"/>
    <w:rsid w:val="00415492"/>
    <w:rsid w:val="00415A6E"/>
    <w:rsid w:val="00416243"/>
    <w:rsid w:val="004162D0"/>
    <w:rsid w:val="00416358"/>
    <w:rsid w:val="004163F9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67A"/>
    <w:rsid w:val="00420B18"/>
    <w:rsid w:val="00420BD7"/>
    <w:rsid w:val="00420C6F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D7C"/>
    <w:rsid w:val="004246BC"/>
    <w:rsid w:val="0042490D"/>
    <w:rsid w:val="004250F7"/>
    <w:rsid w:val="00425115"/>
    <w:rsid w:val="00425166"/>
    <w:rsid w:val="00425196"/>
    <w:rsid w:val="0042566B"/>
    <w:rsid w:val="004256B4"/>
    <w:rsid w:val="00425745"/>
    <w:rsid w:val="00425A4F"/>
    <w:rsid w:val="00425EC9"/>
    <w:rsid w:val="00426138"/>
    <w:rsid w:val="0042676E"/>
    <w:rsid w:val="00426980"/>
    <w:rsid w:val="004270EB"/>
    <w:rsid w:val="004273C2"/>
    <w:rsid w:val="0042742B"/>
    <w:rsid w:val="00427848"/>
    <w:rsid w:val="004278F3"/>
    <w:rsid w:val="00427E5C"/>
    <w:rsid w:val="00427ED1"/>
    <w:rsid w:val="0043014F"/>
    <w:rsid w:val="00430A99"/>
    <w:rsid w:val="00430CC8"/>
    <w:rsid w:val="004313CF"/>
    <w:rsid w:val="00431689"/>
    <w:rsid w:val="00431742"/>
    <w:rsid w:val="00431844"/>
    <w:rsid w:val="004318B8"/>
    <w:rsid w:val="004318FC"/>
    <w:rsid w:val="00431A21"/>
    <w:rsid w:val="00431A39"/>
    <w:rsid w:val="00431B80"/>
    <w:rsid w:val="00431BBF"/>
    <w:rsid w:val="00431C42"/>
    <w:rsid w:val="00431DE5"/>
    <w:rsid w:val="0043223C"/>
    <w:rsid w:val="0043254B"/>
    <w:rsid w:val="00432956"/>
    <w:rsid w:val="00432A13"/>
    <w:rsid w:val="00432D39"/>
    <w:rsid w:val="00432ECC"/>
    <w:rsid w:val="004332E8"/>
    <w:rsid w:val="004333B9"/>
    <w:rsid w:val="0043378D"/>
    <w:rsid w:val="00433A36"/>
    <w:rsid w:val="0043433A"/>
    <w:rsid w:val="004343E1"/>
    <w:rsid w:val="00434908"/>
    <w:rsid w:val="0043490A"/>
    <w:rsid w:val="00434A7C"/>
    <w:rsid w:val="00434A8A"/>
    <w:rsid w:val="00434B9C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3DB"/>
    <w:rsid w:val="00440AB4"/>
    <w:rsid w:val="00440C51"/>
    <w:rsid w:val="00440EBD"/>
    <w:rsid w:val="0044120A"/>
    <w:rsid w:val="00441453"/>
    <w:rsid w:val="0044157C"/>
    <w:rsid w:val="00441A52"/>
    <w:rsid w:val="00441C6F"/>
    <w:rsid w:val="00441E5F"/>
    <w:rsid w:val="00442042"/>
    <w:rsid w:val="0044225F"/>
    <w:rsid w:val="004424C3"/>
    <w:rsid w:val="0044253E"/>
    <w:rsid w:val="00442619"/>
    <w:rsid w:val="0044270A"/>
    <w:rsid w:val="0044277B"/>
    <w:rsid w:val="00442A4E"/>
    <w:rsid w:val="00442B25"/>
    <w:rsid w:val="00442CD6"/>
    <w:rsid w:val="00442D8E"/>
    <w:rsid w:val="00443B4E"/>
    <w:rsid w:val="00443D9D"/>
    <w:rsid w:val="00443DA6"/>
    <w:rsid w:val="0044438E"/>
    <w:rsid w:val="004446F2"/>
    <w:rsid w:val="00444C0A"/>
    <w:rsid w:val="00444C33"/>
    <w:rsid w:val="00444D49"/>
    <w:rsid w:val="00444F15"/>
    <w:rsid w:val="0044513D"/>
    <w:rsid w:val="00445408"/>
    <w:rsid w:val="00445D7C"/>
    <w:rsid w:val="0044628A"/>
    <w:rsid w:val="00446349"/>
    <w:rsid w:val="00446483"/>
    <w:rsid w:val="004464DE"/>
    <w:rsid w:val="00446E3B"/>
    <w:rsid w:val="0044750C"/>
    <w:rsid w:val="00447860"/>
    <w:rsid w:val="004478E5"/>
    <w:rsid w:val="00447AA8"/>
    <w:rsid w:val="00447B5D"/>
    <w:rsid w:val="00447D28"/>
    <w:rsid w:val="004500C6"/>
    <w:rsid w:val="00450186"/>
    <w:rsid w:val="0045031D"/>
    <w:rsid w:val="004508A2"/>
    <w:rsid w:val="00450D4A"/>
    <w:rsid w:val="0045128A"/>
    <w:rsid w:val="00451652"/>
    <w:rsid w:val="004516B5"/>
    <w:rsid w:val="0045185C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15"/>
    <w:rsid w:val="00455679"/>
    <w:rsid w:val="004556C6"/>
    <w:rsid w:val="00455927"/>
    <w:rsid w:val="00455B80"/>
    <w:rsid w:val="00455F3B"/>
    <w:rsid w:val="004560E3"/>
    <w:rsid w:val="00456123"/>
    <w:rsid w:val="00456A16"/>
    <w:rsid w:val="00457388"/>
    <w:rsid w:val="0045754D"/>
    <w:rsid w:val="00457774"/>
    <w:rsid w:val="00457F24"/>
    <w:rsid w:val="004602E9"/>
    <w:rsid w:val="0046056B"/>
    <w:rsid w:val="00460E80"/>
    <w:rsid w:val="00460F36"/>
    <w:rsid w:val="00461B08"/>
    <w:rsid w:val="00461C29"/>
    <w:rsid w:val="00461DC9"/>
    <w:rsid w:val="0046227B"/>
    <w:rsid w:val="0046276D"/>
    <w:rsid w:val="00462775"/>
    <w:rsid w:val="00462B3B"/>
    <w:rsid w:val="00463094"/>
    <w:rsid w:val="00463C46"/>
    <w:rsid w:val="00463D02"/>
    <w:rsid w:val="00463FB1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880"/>
    <w:rsid w:val="00466EFA"/>
    <w:rsid w:val="00466F44"/>
    <w:rsid w:val="00467024"/>
    <w:rsid w:val="004672C8"/>
    <w:rsid w:val="004673B0"/>
    <w:rsid w:val="00467404"/>
    <w:rsid w:val="004675E5"/>
    <w:rsid w:val="00467AE5"/>
    <w:rsid w:val="00467C9D"/>
    <w:rsid w:val="00467DC5"/>
    <w:rsid w:val="00470640"/>
    <w:rsid w:val="0047093E"/>
    <w:rsid w:val="0047184C"/>
    <w:rsid w:val="004718F4"/>
    <w:rsid w:val="00471B74"/>
    <w:rsid w:val="00471F0B"/>
    <w:rsid w:val="00471F39"/>
    <w:rsid w:val="0047205F"/>
    <w:rsid w:val="00472304"/>
    <w:rsid w:val="0047245C"/>
    <w:rsid w:val="00472550"/>
    <w:rsid w:val="004728CA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43B8"/>
    <w:rsid w:val="0047462A"/>
    <w:rsid w:val="00474A0E"/>
    <w:rsid w:val="00474D0C"/>
    <w:rsid w:val="0047518F"/>
    <w:rsid w:val="00475255"/>
    <w:rsid w:val="0047533B"/>
    <w:rsid w:val="004756A1"/>
    <w:rsid w:val="00475B08"/>
    <w:rsid w:val="00475D14"/>
    <w:rsid w:val="00475EE4"/>
    <w:rsid w:val="004764F1"/>
    <w:rsid w:val="00476C5E"/>
    <w:rsid w:val="00476CE0"/>
    <w:rsid w:val="0047718D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0FE4"/>
    <w:rsid w:val="004811CB"/>
    <w:rsid w:val="004812F5"/>
    <w:rsid w:val="00481428"/>
    <w:rsid w:val="00481738"/>
    <w:rsid w:val="0048180B"/>
    <w:rsid w:val="00481A3D"/>
    <w:rsid w:val="00481B91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BCF"/>
    <w:rsid w:val="00485031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3C5"/>
    <w:rsid w:val="004914A2"/>
    <w:rsid w:val="004919F6"/>
    <w:rsid w:val="00491BAF"/>
    <w:rsid w:val="00491E35"/>
    <w:rsid w:val="00491E56"/>
    <w:rsid w:val="004922E4"/>
    <w:rsid w:val="00492455"/>
    <w:rsid w:val="00492D37"/>
    <w:rsid w:val="00492F63"/>
    <w:rsid w:val="00492F7B"/>
    <w:rsid w:val="00493167"/>
    <w:rsid w:val="00493237"/>
    <w:rsid w:val="00493F91"/>
    <w:rsid w:val="00494283"/>
    <w:rsid w:val="00494DF2"/>
    <w:rsid w:val="00495283"/>
    <w:rsid w:val="004954D9"/>
    <w:rsid w:val="004954E5"/>
    <w:rsid w:val="004956ED"/>
    <w:rsid w:val="00495983"/>
    <w:rsid w:val="00495EE2"/>
    <w:rsid w:val="0049604F"/>
    <w:rsid w:val="0049663C"/>
    <w:rsid w:val="00496D89"/>
    <w:rsid w:val="004970A0"/>
    <w:rsid w:val="00497304"/>
    <w:rsid w:val="004975B4"/>
    <w:rsid w:val="00497B18"/>
    <w:rsid w:val="00497FEB"/>
    <w:rsid w:val="004A0295"/>
    <w:rsid w:val="004A03C5"/>
    <w:rsid w:val="004A0982"/>
    <w:rsid w:val="004A0E59"/>
    <w:rsid w:val="004A1273"/>
    <w:rsid w:val="004A154F"/>
    <w:rsid w:val="004A202E"/>
    <w:rsid w:val="004A2945"/>
    <w:rsid w:val="004A2D6A"/>
    <w:rsid w:val="004A2ED9"/>
    <w:rsid w:val="004A33D6"/>
    <w:rsid w:val="004A38C3"/>
    <w:rsid w:val="004A38C7"/>
    <w:rsid w:val="004A3B76"/>
    <w:rsid w:val="004A3B7F"/>
    <w:rsid w:val="004A3C22"/>
    <w:rsid w:val="004A4183"/>
    <w:rsid w:val="004A4487"/>
    <w:rsid w:val="004A495D"/>
    <w:rsid w:val="004A49DD"/>
    <w:rsid w:val="004A4C3F"/>
    <w:rsid w:val="004A4CAF"/>
    <w:rsid w:val="004A4D00"/>
    <w:rsid w:val="004A4D5C"/>
    <w:rsid w:val="004A5533"/>
    <w:rsid w:val="004A5536"/>
    <w:rsid w:val="004A5847"/>
    <w:rsid w:val="004A5AC5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62C"/>
    <w:rsid w:val="004B47A9"/>
    <w:rsid w:val="004B4988"/>
    <w:rsid w:val="004B4E75"/>
    <w:rsid w:val="004B5632"/>
    <w:rsid w:val="004B5702"/>
    <w:rsid w:val="004B5828"/>
    <w:rsid w:val="004B5A11"/>
    <w:rsid w:val="004B5C77"/>
    <w:rsid w:val="004B6241"/>
    <w:rsid w:val="004B6425"/>
    <w:rsid w:val="004B665E"/>
    <w:rsid w:val="004B67B9"/>
    <w:rsid w:val="004B77F6"/>
    <w:rsid w:val="004B79A9"/>
    <w:rsid w:val="004B7DE1"/>
    <w:rsid w:val="004B7E9F"/>
    <w:rsid w:val="004C005E"/>
    <w:rsid w:val="004C05D5"/>
    <w:rsid w:val="004C07CE"/>
    <w:rsid w:val="004C0EA7"/>
    <w:rsid w:val="004C1433"/>
    <w:rsid w:val="004C15F8"/>
    <w:rsid w:val="004C1678"/>
    <w:rsid w:val="004C16DE"/>
    <w:rsid w:val="004C23BC"/>
    <w:rsid w:val="004C23F4"/>
    <w:rsid w:val="004C2915"/>
    <w:rsid w:val="004C2D79"/>
    <w:rsid w:val="004C359D"/>
    <w:rsid w:val="004C3803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7FC"/>
    <w:rsid w:val="004C6D19"/>
    <w:rsid w:val="004C6E08"/>
    <w:rsid w:val="004C6FE6"/>
    <w:rsid w:val="004C7421"/>
    <w:rsid w:val="004C74CC"/>
    <w:rsid w:val="004C7E90"/>
    <w:rsid w:val="004D1239"/>
    <w:rsid w:val="004D168F"/>
    <w:rsid w:val="004D16B2"/>
    <w:rsid w:val="004D1B12"/>
    <w:rsid w:val="004D1FD7"/>
    <w:rsid w:val="004D2224"/>
    <w:rsid w:val="004D2721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18B"/>
    <w:rsid w:val="004D52A3"/>
    <w:rsid w:val="004D5353"/>
    <w:rsid w:val="004D5371"/>
    <w:rsid w:val="004D5C46"/>
    <w:rsid w:val="004D5C60"/>
    <w:rsid w:val="004D5F50"/>
    <w:rsid w:val="004D6EE0"/>
    <w:rsid w:val="004D7321"/>
    <w:rsid w:val="004D783A"/>
    <w:rsid w:val="004D7BAF"/>
    <w:rsid w:val="004E0148"/>
    <w:rsid w:val="004E0BD8"/>
    <w:rsid w:val="004E0C72"/>
    <w:rsid w:val="004E0DCC"/>
    <w:rsid w:val="004E0EF9"/>
    <w:rsid w:val="004E128A"/>
    <w:rsid w:val="004E1485"/>
    <w:rsid w:val="004E14FD"/>
    <w:rsid w:val="004E1AB5"/>
    <w:rsid w:val="004E1BAE"/>
    <w:rsid w:val="004E2221"/>
    <w:rsid w:val="004E2C77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B43"/>
    <w:rsid w:val="004E5D5D"/>
    <w:rsid w:val="004E5E8F"/>
    <w:rsid w:val="004E5F54"/>
    <w:rsid w:val="004E6336"/>
    <w:rsid w:val="004E6342"/>
    <w:rsid w:val="004E63A4"/>
    <w:rsid w:val="004E6410"/>
    <w:rsid w:val="004E680F"/>
    <w:rsid w:val="004E6CA3"/>
    <w:rsid w:val="004E73EC"/>
    <w:rsid w:val="004E74E9"/>
    <w:rsid w:val="004E751E"/>
    <w:rsid w:val="004E7846"/>
    <w:rsid w:val="004E7884"/>
    <w:rsid w:val="004E7C38"/>
    <w:rsid w:val="004F00E1"/>
    <w:rsid w:val="004F033F"/>
    <w:rsid w:val="004F090B"/>
    <w:rsid w:val="004F0B99"/>
    <w:rsid w:val="004F0EEB"/>
    <w:rsid w:val="004F11A6"/>
    <w:rsid w:val="004F1388"/>
    <w:rsid w:val="004F1534"/>
    <w:rsid w:val="004F1713"/>
    <w:rsid w:val="004F2286"/>
    <w:rsid w:val="004F24BF"/>
    <w:rsid w:val="004F2C03"/>
    <w:rsid w:val="004F2E06"/>
    <w:rsid w:val="004F332D"/>
    <w:rsid w:val="004F378F"/>
    <w:rsid w:val="004F39FC"/>
    <w:rsid w:val="004F3BFC"/>
    <w:rsid w:val="004F3DE3"/>
    <w:rsid w:val="004F4361"/>
    <w:rsid w:val="004F466E"/>
    <w:rsid w:val="004F46D7"/>
    <w:rsid w:val="004F4EB5"/>
    <w:rsid w:val="004F5302"/>
    <w:rsid w:val="004F5324"/>
    <w:rsid w:val="004F53DA"/>
    <w:rsid w:val="004F565E"/>
    <w:rsid w:val="004F5819"/>
    <w:rsid w:val="004F5900"/>
    <w:rsid w:val="004F5DE7"/>
    <w:rsid w:val="004F658F"/>
    <w:rsid w:val="004F6A3B"/>
    <w:rsid w:val="004F6D20"/>
    <w:rsid w:val="004F6E19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8E8"/>
    <w:rsid w:val="00502B48"/>
    <w:rsid w:val="00502C42"/>
    <w:rsid w:val="005032C5"/>
    <w:rsid w:val="00503562"/>
    <w:rsid w:val="0050358F"/>
    <w:rsid w:val="005036C6"/>
    <w:rsid w:val="005037C5"/>
    <w:rsid w:val="00503DCA"/>
    <w:rsid w:val="005044BF"/>
    <w:rsid w:val="00504DD3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33"/>
    <w:rsid w:val="00507DBA"/>
    <w:rsid w:val="00507E33"/>
    <w:rsid w:val="00510570"/>
    <w:rsid w:val="005108CF"/>
    <w:rsid w:val="00510922"/>
    <w:rsid w:val="00510BC5"/>
    <w:rsid w:val="00510EFD"/>
    <w:rsid w:val="005113F5"/>
    <w:rsid w:val="00511471"/>
    <w:rsid w:val="0051152D"/>
    <w:rsid w:val="00511A50"/>
    <w:rsid w:val="00511F26"/>
    <w:rsid w:val="00512183"/>
    <w:rsid w:val="0051220D"/>
    <w:rsid w:val="005125EC"/>
    <w:rsid w:val="005126E3"/>
    <w:rsid w:val="00512D66"/>
    <w:rsid w:val="00512FD6"/>
    <w:rsid w:val="005130C8"/>
    <w:rsid w:val="005134DC"/>
    <w:rsid w:val="00513879"/>
    <w:rsid w:val="00513FF8"/>
    <w:rsid w:val="0051410D"/>
    <w:rsid w:val="005144D4"/>
    <w:rsid w:val="005147E8"/>
    <w:rsid w:val="00514972"/>
    <w:rsid w:val="005149D0"/>
    <w:rsid w:val="00514E50"/>
    <w:rsid w:val="00514FB1"/>
    <w:rsid w:val="005150B5"/>
    <w:rsid w:val="00515180"/>
    <w:rsid w:val="005152C3"/>
    <w:rsid w:val="00515780"/>
    <w:rsid w:val="00516129"/>
    <w:rsid w:val="005167AD"/>
    <w:rsid w:val="005167AE"/>
    <w:rsid w:val="00516863"/>
    <w:rsid w:val="0051697F"/>
    <w:rsid w:val="00516D8F"/>
    <w:rsid w:val="00516E71"/>
    <w:rsid w:val="00517155"/>
    <w:rsid w:val="00517457"/>
    <w:rsid w:val="005175B2"/>
    <w:rsid w:val="005176D9"/>
    <w:rsid w:val="005177B0"/>
    <w:rsid w:val="0051780E"/>
    <w:rsid w:val="005179C1"/>
    <w:rsid w:val="00517A63"/>
    <w:rsid w:val="00517BD9"/>
    <w:rsid w:val="00517D5C"/>
    <w:rsid w:val="0052001B"/>
    <w:rsid w:val="0052007D"/>
    <w:rsid w:val="00520128"/>
    <w:rsid w:val="005202BA"/>
    <w:rsid w:val="0052069F"/>
    <w:rsid w:val="005206A6"/>
    <w:rsid w:val="00520895"/>
    <w:rsid w:val="00520C10"/>
    <w:rsid w:val="005210D7"/>
    <w:rsid w:val="00521698"/>
    <w:rsid w:val="00521A14"/>
    <w:rsid w:val="00521AF0"/>
    <w:rsid w:val="00521C1F"/>
    <w:rsid w:val="00522A4C"/>
    <w:rsid w:val="00522C08"/>
    <w:rsid w:val="00523073"/>
    <w:rsid w:val="00523097"/>
    <w:rsid w:val="005230A0"/>
    <w:rsid w:val="00523C42"/>
    <w:rsid w:val="00523E10"/>
    <w:rsid w:val="0052450D"/>
    <w:rsid w:val="00524518"/>
    <w:rsid w:val="00524698"/>
    <w:rsid w:val="005250C0"/>
    <w:rsid w:val="005251B3"/>
    <w:rsid w:val="005259D0"/>
    <w:rsid w:val="00525B0C"/>
    <w:rsid w:val="00525BA4"/>
    <w:rsid w:val="00525C15"/>
    <w:rsid w:val="00525D2C"/>
    <w:rsid w:val="0052601F"/>
    <w:rsid w:val="00526436"/>
    <w:rsid w:val="00526584"/>
    <w:rsid w:val="00526783"/>
    <w:rsid w:val="0052682E"/>
    <w:rsid w:val="00526A13"/>
    <w:rsid w:val="00527377"/>
    <w:rsid w:val="0052784E"/>
    <w:rsid w:val="005278F7"/>
    <w:rsid w:val="00527ACE"/>
    <w:rsid w:val="00527B02"/>
    <w:rsid w:val="00527C44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180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877"/>
    <w:rsid w:val="00536025"/>
    <w:rsid w:val="005369A2"/>
    <w:rsid w:val="00536C69"/>
    <w:rsid w:val="00536CE2"/>
    <w:rsid w:val="00537069"/>
    <w:rsid w:val="0053717B"/>
    <w:rsid w:val="0053770B"/>
    <w:rsid w:val="005407EF"/>
    <w:rsid w:val="00540B8B"/>
    <w:rsid w:val="00540BF1"/>
    <w:rsid w:val="005417EC"/>
    <w:rsid w:val="00541BA3"/>
    <w:rsid w:val="00542118"/>
    <w:rsid w:val="005421E7"/>
    <w:rsid w:val="005424F2"/>
    <w:rsid w:val="005426DD"/>
    <w:rsid w:val="00542AAF"/>
    <w:rsid w:val="00542C32"/>
    <w:rsid w:val="00542D7A"/>
    <w:rsid w:val="005430A3"/>
    <w:rsid w:val="00543C57"/>
    <w:rsid w:val="00543CBE"/>
    <w:rsid w:val="00543E8F"/>
    <w:rsid w:val="005444CB"/>
    <w:rsid w:val="005445D3"/>
    <w:rsid w:val="00545A1C"/>
    <w:rsid w:val="00545BA6"/>
    <w:rsid w:val="005461CD"/>
    <w:rsid w:val="005463E4"/>
    <w:rsid w:val="005469BF"/>
    <w:rsid w:val="00546B4D"/>
    <w:rsid w:val="00546FD8"/>
    <w:rsid w:val="00547123"/>
    <w:rsid w:val="005475A4"/>
    <w:rsid w:val="00547BAB"/>
    <w:rsid w:val="00547CAD"/>
    <w:rsid w:val="00547EFE"/>
    <w:rsid w:val="00550240"/>
    <w:rsid w:val="00550637"/>
    <w:rsid w:val="005510AA"/>
    <w:rsid w:val="00551150"/>
    <w:rsid w:val="005514AB"/>
    <w:rsid w:val="00551BB1"/>
    <w:rsid w:val="005520CF"/>
    <w:rsid w:val="00552396"/>
    <w:rsid w:val="005523E4"/>
    <w:rsid w:val="0055249D"/>
    <w:rsid w:val="005527E1"/>
    <w:rsid w:val="00552A3A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113"/>
    <w:rsid w:val="005552C1"/>
    <w:rsid w:val="00555A87"/>
    <w:rsid w:val="00555BF7"/>
    <w:rsid w:val="0055602C"/>
    <w:rsid w:val="00556113"/>
    <w:rsid w:val="0055667E"/>
    <w:rsid w:val="005569E1"/>
    <w:rsid w:val="00557226"/>
    <w:rsid w:val="005573D0"/>
    <w:rsid w:val="005574F1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6F9"/>
    <w:rsid w:val="0056195B"/>
    <w:rsid w:val="00561D9A"/>
    <w:rsid w:val="00561F15"/>
    <w:rsid w:val="00561F74"/>
    <w:rsid w:val="00562105"/>
    <w:rsid w:val="005622A4"/>
    <w:rsid w:val="005622FC"/>
    <w:rsid w:val="005624AA"/>
    <w:rsid w:val="00562694"/>
    <w:rsid w:val="00562AF5"/>
    <w:rsid w:val="00562F21"/>
    <w:rsid w:val="005631CC"/>
    <w:rsid w:val="00563ADA"/>
    <w:rsid w:val="00563E74"/>
    <w:rsid w:val="00564147"/>
    <w:rsid w:val="00564189"/>
    <w:rsid w:val="005641F3"/>
    <w:rsid w:val="00564809"/>
    <w:rsid w:val="00564F06"/>
    <w:rsid w:val="005653FB"/>
    <w:rsid w:val="0056552B"/>
    <w:rsid w:val="005655A2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EE0"/>
    <w:rsid w:val="00566F5A"/>
    <w:rsid w:val="005672B1"/>
    <w:rsid w:val="005673C9"/>
    <w:rsid w:val="005679F5"/>
    <w:rsid w:val="00567CDB"/>
    <w:rsid w:val="00567FA5"/>
    <w:rsid w:val="00570594"/>
    <w:rsid w:val="005705E1"/>
    <w:rsid w:val="0057061E"/>
    <w:rsid w:val="005707D4"/>
    <w:rsid w:val="00570C04"/>
    <w:rsid w:val="00570F0E"/>
    <w:rsid w:val="00571638"/>
    <w:rsid w:val="005728E1"/>
    <w:rsid w:val="00573195"/>
    <w:rsid w:val="00573971"/>
    <w:rsid w:val="00573C0E"/>
    <w:rsid w:val="00573D82"/>
    <w:rsid w:val="00573E9B"/>
    <w:rsid w:val="00574270"/>
    <w:rsid w:val="00574461"/>
    <w:rsid w:val="00574737"/>
    <w:rsid w:val="00574D38"/>
    <w:rsid w:val="00575212"/>
    <w:rsid w:val="00575EDC"/>
    <w:rsid w:val="00575F79"/>
    <w:rsid w:val="005762CE"/>
    <w:rsid w:val="00576535"/>
    <w:rsid w:val="00576606"/>
    <w:rsid w:val="00576B35"/>
    <w:rsid w:val="00576E21"/>
    <w:rsid w:val="00576E32"/>
    <w:rsid w:val="005770C3"/>
    <w:rsid w:val="005773F5"/>
    <w:rsid w:val="005773FA"/>
    <w:rsid w:val="00577699"/>
    <w:rsid w:val="005779D1"/>
    <w:rsid w:val="00577B75"/>
    <w:rsid w:val="00577BF4"/>
    <w:rsid w:val="00577FA2"/>
    <w:rsid w:val="0058033E"/>
    <w:rsid w:val="00580928"/>
    <w:rsid w:val="00580BB8"/>
    <w:rsid w:val="00580CE2"/>
    <w:rsid w:val="00581178"/>
    <w:rsid w:val="00581E5C"/>
    <w:rsid w:val="00582798"/>
    <w:rsid w:val="00582D24"/>
    <w:rsid w:val="00582E1E"/>
    <w:rsid w:val="00582F81"/>
    <w:rsid w:val="00583393"/>
    <w:rsid w:val="00583599"/>
    <w:rsid w:val="00583A04"/>
    <w:rsid w:val="00583B51"/>
    <w:rsid w:val="00583B92"/>
    <w:rsid w:val="00583D50"/>
    <w:rsid w:val="00583E1C"/>
    <w:rsid w:val="00584B7F"/>
    <w:rsid w:val="00584E5E"/>
    <w:rsid w:val="00585219"/>
    <w:rsid w:val="005856A5"/>
    <w:rsid w:val="005859AF"/>
    <w:rsid w:val="00585E83"/>
    <w:rsid w:val="005860EB"/>
    <w:rsid w:val="00586124"/>
    <w:rsid w:val="005866AE"/>
    <w:rsid w:val="0058751B"/>
    <w:rsid w:val="0058780F"/>
    <w:rsid w:val="0058782F"/>
    <w:rsid w:val="00587BC0"/>
    <w:rsid w:val="00587DBD"/>
    <w:rsid w:val="00587F19"/>
    <w:rsid w:val="0059044B"/>
    <w:rsid w:val="005908CD"/>
    <w:rsid w:val="0059099C"/>
    <w:rsid w:val="005909C3"/>
    <w:rsid w:val="00590CD1"/>
    <w:rsid w:val="00590DE8"/>
    <w:rsid w:val="00590E32"/>
    <w:rsid w:val="00590E82"/>
    <w:rsid w:val="0059108A"/>
    <w:rsid w:val="00591452"/>
    <w:rsid w:val="00591530"/>
    <w:rsid w:val="00591611"/>
    <w:rsid w:val="00591BFF"/>
    <w:rsid w:val="00591DCD"/>
    <w:rsid w:val="005921B1"/>
    <w:rsid w:val="005922CC"/>
    <w:rsid w:val="005924D3"/>
    <w:rsid w:val="00592B39"/>
    <w:rsid w:val="005931CC"/>
    <w:rsid w:val="00593438"/>
    <w:rsid w:val="00593857"/>
    <w:rsid w:val="00593912"/>
    <w:rsid w:val="005940BC"/>
    <w:rsid w:val="0059469C"/>
    <w:rsid w:val="00594A06"/>
    <w:rsid w:val="00594C0E"/>
    <w:rsid w:val="0059520B"/>
    <w:rsid w:val="00595653"/>
    <w:rsid w:val="00595682"/>
    <w:rsid w:val="0059595F"/>
    <w:rsid w:val="00595B23"/>
    <w:rsid w:val="00595F2A"/>
    <w:rsid w:val="00595F30"/>
    <w:rsid w:val="00596082"/>
    <w:rsid w:val="00596257"/>
    <w:rsid w:val="005964C6"/>
    <w:rsid w:val="0059693E"/>
    <w:rsid w:val="005969B8"/>
    <w:rsid w:val="00596E45"/>
    <w:rsid w:val="00596F8F"/>
    <w:rsid w:val="00597317"/>
    <w:rsid w:val="0059734D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96F"/>
    <w:rsid w:val="005A1C2C"/>
    <w:rsid w:val="005A2087"/>
    <w:rsid w:val="005A2AE8"/>
    <w:rsid w:val="005A300F"/>
    <w:rsid w:val="005A3309"/>
    <w:rsid w:val="005A3C0E"/>
    <w:rsid w:val="005A3F14"/>
    <w:rsid w:val="005A403B"/>
    <w:rsid w:val="005A4398"/>
    <w:rsid w:val="005A4774"/>
    <w:rsid w:val="005A519E"/>
    <w:rsid w:val="005A5431"/>
    <w:rsid w:val="005A54E4"/>
    <w:rsid w:val="005A556B"/>
    <w:rsid w:val="005A5C54"/>
    <w:rsid w:val="005A5E9D"/>
    <w:rsid w:val="005A61E5"/>
    <w:rsid w:val="005A65A7"/>
    <w:rsid w:val="005A680C"/>
    <w:rsid w:val="005A6892"/>
    <w:rsid w:val="005A6FB5"/>
    <w:rsid w:val="005A738A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798"/>
    <w:rsid w:val="005B19B2"/>
    <w:rsid w:val="005B20D7"/>
    <w:rsid w:val="005B2BE8"/>
    <w:rsid w:val="005B2C17"/>
    <w:rsid w:val="005B2E06"/>
    <w:rsid w:val="005B2E6A"/>
    <w:rsid w:val="005B35C0"/>
    <w:rsid w:val="005B3707"/>
    <w:rsid w:val="005B3792"/>
    <w:rsid w:val="005B37C0"/>
    <w:rsid w:val="005B421A"/>
    <w:rsid w:val="005B431A"/>
    <w:rsid w:val="005B4392"/>
    <w:rsid w:val="005B4910"/>
    <w:rsid w:val="005B4B1F"/>
    <w:rsid w:val="005B4D06"/>
    <w:rsid w:val="005B587D"/>
    <w:rsid w:val="005B5923"/>
    <w:rsid w:val="005B5A5F"/>
    <w:rsid w:val="005B5B93"/>
    <w:rsid w:val="005B6471"/>
    <w:rsid w:val="005B665B"/>
    <w:rsid w:val="005B6E64"/>
    <w:rsid w:val="005B71B1"/>
    <w:rsid w:val="005B7594"/>
    <w:rsid w:val="005B76CD"/>
    <w:rsid w:val="005B7750"/>
    <w:rsid w:val="005B7F2D"/>
    <w:rsid w:val="005C05F4"/>
    <w:rsid w:val="005C06E3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0C2"/>
    <w:rsid w:val="005C2218"/>
    <w:rsid w:val="005C2773"/>
    <w:rsid w:val="005C2AA9"/>
    <w:rsid w:val="005C2B58"/>
    <w:rsid w:val="005C2BFE"/>
    <w:rsid w:val="005C2FDD"/>
    <w:rsid w:val="005C306E"/>
    <w:rsid w:val="005C31CF"/>
    <w:rsid w:val="005C3225"/>
    <w:rsid w:val="005C334D"/>
    <w:rsid w:val="005C340D"/>
    <w:rsid w:val="005C3670"/>
    <w:rsid w:val="005C4103"/>
    <w:rsid w:val="005C450C"/>
    <w:rsid w:val="005C4814"/>
    <w:rsid w:val="005C4885"/>
    <w:rsid w:val="005C4A38"/>
    <w:rsid w:val="005C4A66"/>
    <w:rsid w:val="005C4B21"/>
    <w:rsid w:val="005C4E97"/>
    <w:rsid w:val="005C505F"/>
    <w:rsid w:val="005C50C0"/>
    <w:rsid w:val="005C52F7"/>
    <w:rsid w:val="005C562D"/>
    <w:rsid w:val="005C5902"/>
    <w:rsid w:val="005C5E55"/>
    <w:rsid w:val="005C6178"/>
    <w:rsid w:val="005C64D1"/>
    <w:rsid w:val="005C6A1C"/>
    <w:rsid w:val="005C6D62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0E1A"/>
    <w:rsid w:val="005D252C"/>
    <w:rsid w:val="005D2554"/>
    <w:rsid w:val="005D27F6"/>
    <w:rsid w:val="005D28B7"/>
    <w:rsid w:val="005D31EF"/>
    <w:rsid w:val="005D3292"/>
    <w:rsid w:val="005D33B9"/>
    <w:rsid w:val="005D3A37"/>
    <w:rsid w:val="005D3A8C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B45"/>
    <w:rsid w:val="005D6D32"/>
    <w:rsid w:val="005D708F"/>
    <w:rsid w:val="005D74C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36F0"/>
    <w:rsid w:val="005E3A1A"/>
    <w:rsid w:val="005E46FB"/>
    <w:rsid w:val="005E4838"/>
    <w:rsid w:val="005E4C36"/>
    <w:rsid w:val="005E4DC0"/>
    <w:rsid w:val="005E4E06"/>
    <w:rsid w:val="005E54CD"/>
    <w:rsid w:val="005E55BD"/>
    <w:rsid w:val="005E67D4"/>
    <w:rsid w:val="005E68D4"/>
    <w:rsid w:val="005E6F4B"/>
    <w:rsid w:val="005E7600"/>
    <w:rsid w:val="005E7A7A"/>
    <w:rsid w:val="005E7B63"/>
    <w:rsid w:val="005F0135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BD3"/>
    <w:rsid w:val="005F1C10"/>
    <w:rsid w:val="005F1CD9"/>
    <w:rsid w:val="005F1F9C"/>
    <w:rsid w:val="005F21D4"/>
    <w:rsid w:val="005F21FF"/>
    <w:rsid w:val="005F2BEC"/>
    <w:rsid w:val="005F2DBC"/>
    <w:rsid w:val="005F2E35"/>
    <w:rsid w:val="005F2EC6"/>
    <w:rsid w:val="005F3557"/>
    <w:rsid w:val="005F3C3A"/>
    <w:rsid w:val="005F3C87"/>
    <w:rsid w:val="005F3D85"/>
    <w:rsid w:val="005F44E2"/>
    <w:rsid w:val="005F4E13"/>
    <w:rsid w:val="005F52C1"/>
    <w:rsid w:val="005F58E6"/>
    <w:rsid w:val="005F5A46"/>
    <w:rsid w:val="005F5B65"/>
    <w:rsid w:val="005F6699"/>
    <w:rsid w:val="005F6811"/>
    <w:rsid w:val="005F6CAE"/>
    <w:rsid w:val="005F6F76"/>
    <w:rsid w:val="005F70B6"/>
    <w:rsid w:val="005F77C6"/>
    <w:rsid w:val="005F7EE3"/>
    <w:rsid w:val="005F7F53"/>
    <w:rsid w:val="00600282"/>
    <w:rsid w:val="006003E5"/>
    <w:rsid w:val="00600490"/>
    <w:rsid w:val="006008AE"/>
    <w:rsid w:val="00601C18"/>
    <w:rsid w:val="0060214D"/>
    <w:rsid w:val="00602173"/>
    <w:rsid w:val="006023AF"/>
    <w:rsid w:val="00602815"/>
    <w:rsid w:val="00602A51"/>
    <w:rsid w:val="00602E02"/>
    <w:rsid w:val="006030EA"/>
    <w:rsid w:val="0060350B"/>
    <w:rsid w:val="00603DDD"/>
    <w:rsid w:val="00603E23"/>
    <w:rsid w:val="00603EEF"/>
    <w:rsid w:val="006043B2"/>
    <w:rsid w:val="006045A6"/>
    <w:rsid w:val="006045C6"/>
    <w:rsid w:val="00604818"/>
    <w:rsid w:val="006049EC"/>
    <w:rsid w:val="00604E75"/>
    <w:rsid w:val="006050B0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A87"/>
    <w:rsid w:val="00606EAF"/>
    <w:rsid w:val="006070F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3C6"/>
    <w:rsid w:val="00612517"/>
    <w:rsid w:val="00612649"/>
    <w:rsid w:val="00612917"/>
    <w:rsid w:val="00612F39"/>
    <w:rsid w:val="00613161"/>
    <w:rsid w:val="0061323C"/>
    <w:rsid w:val="00613851"/>
    <w:rsid w:val="00613F42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6730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747"/>
    <w:rsid w:val="0062385C"/>
    <w:rsid w:val="00623981"/>
    <w:rsid w:val="00623A02"/>
    <w:rsid w:val="00623F2A"/>
    <w:rsid w:val="006242B7"/>
    <w:rsid w:val="00624395"/>
    <w:rsid w:val="006245EA"/>
    <w:rsid w:val="00624735"/>
    <w:rsid w:val="00624C4B"/>
    <w:rsid w:val="006252CB"/>
    <w:rsid w:val="00625976"/>
    <w:rsid w:val="00625B1E"/>
    <w:rsid w:val="00625D02"/>
    <w:rsid w:val="00626021"/>
    <w:rsid w:val="00626459"/>
    <w:rsid w:val="00626764"/>
    <w:rsid w:val="00626C72"/>
    <w:rsid w:val="00626D39"/>
    <w:rsid w:val="00626DD0"/>
    <w:rsid w:val="0062797A"/>
    <w:rsid w:val="006300C0"/>
    <w:rsid w:val="00630402"/>
    <w:rsid w:val="00630DFA"/>
    <w:rsid w:val="00630FE1"/>
    <w:rsid w:val="00631126"/>
    <w:rsid w:val="0063127D"/>
    <w:rsid w:val="00631456"/>
    <w:rsid w:val="00631795"/>
    <w:rsid w:val="00632014"/>
    <w:rsid w:val="006328DD"/>
    <w:rsid w:val="00632979"/>
    <w:rsid w:val="00632E29"/>
    <w:rsid w:val="00632E9A"/>
    <w:rsid w:val="00633BB1"/>
    <w:rsid w:val="00633BF6"/>
    <w:rsid w:val="00633E45"/>
    <w:rsid w:val="00633EE9"/>
    <w:rsid w:val="00634006"/>
    <w:rsid w:val="00634260"/>
    <w:rsid w:val="006343D6"/>
    <w:rsid w:val="006343D9"/>
    <w:rsid w:val="006344D6"/>
    <w:rsid w:val="006348CA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5B0"/>
    <w:rsid w:val="00636608"/>
    <w:rsid w:val="0063674E"/>
    <w:rsid w:val="00636966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090"/>
    <w:rsid w:val="0064540E"/>
    <w:rsid w:val="00645C18"/>
    <w:rsid w:val="006461B7"/>
    <w:rsid w:val="0064629B"/>
    <w:rsid w:val="00646303"/>
    <w:rsid w:val="006464A0"/>
    <w:rsid w:val="006467FD"/>
    <w:rsid w:val="006468E7"/>
    <w:rsid w:val="00646C3D"/>
    <w:rsid w:val="00646D83"/>
    <w:rsid w:val="006474C8"/>
    <w:rsid w:val="006475A6"/>
    <w:rsid w:val="006477C7"/>
    <w:rsid w:val="006478C0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3502"/>
    <w:rsid w:val="00654195"/>
    <w:rsid w:val="0065467E"/>
    <w:rsid w:val="006546ED"/>
    <w:rsid w:val="00654C3D"/>
    <w:rsid w:val="00654C60"/>
    <w:rsid w:val="00654DE7"/>
    <w:rsid w:val="00654DF8"/>
    <w:rsid w:val="0065520C"/>
    <w:rsid w:val="0065524E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9B1"/>
    <w:rsid w:val="00657D39"/>
    <w:rsid w:val="006604FF"/>
    <w:rsid w:val="00660911"/>
    <w:rsid w:val="00660B51"/>
    <w:rsid w:val="00660C97"/>
    <w:rsid w:val="00660CF9"/>
    <w:rsid w:val="00660D29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2E47"/>
    <w:rsid w:val="00662FC0"/>
    <w:rsid w:val="0066301B"/>
    <w:rsid w:val="006632FA"/>
    <w:rsid w:val="006633B8"/>
    <w:rsid w:val="006636CD"/>
    <w:rsid w:val="00663BD9"/>
    <w:rsid w:val="006647E2"/>
    <w:rsid w:val="0066488A"/>
    <w:rsid w:val="00664B79"/>
    <w:rsid w:val="00664E33"/>
    <w:rsid w:val="006657CD"/>
    <w:rsid w:val="00665CA5"/>
    <w:rsid w:val="00666261"/>
    <w:rsid w:val="00666510"/>
    <w:rsid w:val="00666829"/>
    <w:rsid w:val="00666A57"/>
    <w:rsid w:val="006672D8"/>
    <w:rsid w:val="0066749D"/>
    <w:rsid w:val="0066755E"/>
    <w:rsid w:val="00667ED8"/>
    <w:rsid w:val="00667EFB"/>
    <w:rsid w:val="00670404"/>
    <w:rsid w:val="00670674"/>
    <w:rsid w:val="006706CE"/>
    <w:rsid w:val="00670709"/>
    <w:rsid w:val="00670900"/>
    <w:rsid w:val="00670B2F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61C"/>
    <w:rsid w:val="00672DA4"/>
    <w:rsid w:val="00672FE1"/>
    <w:rsid w:val="00673332"/>
    <w:rsid w:val="0067389F"/>
    <w:rsid w:val="00674626"/>
    <w:rsid w:val="00674700"/>
    <w:rsid w:val="0067474C"/>
    <w:rsid w:val="006748C8"/>
    <w:rsid w:val="00674B92"/>
    <w:rsid w:val="00675615"/>
    <w:rsid w:val="0067599F"/>
    <w:rsid w:val="00675BF1"/>
    <w:rsid w:val="0067668D"/>
    <w:rsid w:val="006768EA"/>
    <w:rsid w:val="00676E80"/>
    <w:rsid w:val="00677265"/>
    <w:rsid w:val="006777F7"/>
    <w:rsid w:val="0067797C"/>
    <w:rsid w:val="00677985"/>
    <w:rsid w:val="00677AD8"/>
    <w:rsid w:val="0068024F"/>
    <w:rsid w:val="006802D0"/>
    <w:rsid w:val="00680800"/>
    <w:rsid w:val="00680872"/>
    <w:rsid w:val="006809C2"/>
    <w:rsid w:val="00680ABD"/>
    <w:rsid w:val="00680C9A"/>
    <w:rsid w:val="00681323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5AD"/>
    <w:rsid w:val="006836B2"/>
    <w:rsid w:val="0068450E"/>
    <w:rsid w:val="0068488E"/>
    <w:rsid w:val="00684B0D"/>
    <w:rsid w:val="00685896"/>
    <w:rsid w:val="00685C0D"/>
    <w:rsid w:val="00685DFA"/>
    <w:rsid w:val="006861E8"/>
    <w:rsid w:val="00686CC1"/>
    <w:rsid w:val="00686DE8"/>
    <w:rsid w:val="0068710B"/>
    <w:rsid w:val="0068723C"/>
    <w:rsid w:val="00687376"/>
    <w:rsid w:val="006874C7"/>
    <w:rsid w:val="00687A17"/>
    <w:rsid w:val="00687B51"/>
    <w:rsid w:val="00687B7F"/>
    <w:rsid w:val="00687D4D"/>
    <w:rsid w:val="00687E12"/>
    <w:rsid w:val="00690049"/>
    <w:rsid w:val="006904D2"/>
    <w:rsid w:val="0069089D"/>
    <w:rsid w:val="00690BFA"/>
    <w:rsid w:val="0069137E"/>
    <w:rsid w:val="006913F5"/>
    <w:rsid w:val="006913F6"/>
    <w:rsid w:val="00691537"/>
    <w:rsid w:val="006915AE"/>
    <w:rsid w:val="006917F5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48EB"/>
    <w:rsid w:val="0069499E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5FE"/>
    <w:rsid w:val="006A09C2"/>
    <w:rsid w:val="006A0B51"/>
    <w:rsid w:val="006A0D3B"/>
    <w:rsid w:val="006A1224"/>
    <w:rsid w:val="006A1285"/>
    <w:rsid w:val="006A12E6"/>
    <w:rsid w:val="006A1319"/>
    <w:rsid w:val="006A15F0"/>
    <w:rsid w:val="006A1CC0"/>
    <w:rsid w:val="006A1E7A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98C"/>
    <w:rsid w:val="006A49BF"/>
    <w:rsid w:val="006A4A12"/>
    <w:rsid w:val="006A4A7E"/>
    <w:rsid w:val="006A4AB1"/>
    <w:rsid w:val="006A4B3F"/>
    <w:rsid w:val="006A4C63"/>
    <w:rsid w:val="006A5451"/>
    <w:rsid w:val="006A55C0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1382"/>
    <w:rsid w:val="006B143D"/>
    <w:rsid w:val="006B1610"/>
    <w:rsid w:val="006B16A5"/>
    <w:rsid w:val="006B1765"/>
    <w:rsid w:val="006B1973"/>
    <w:rsid w:val="006B1D80"/>
    <w:rsid w:val="006B1E7A"/>
    <w:rsid w:val="006B2169"/>
    <w:rsid w:val="006B239A"/>
    <w:rsid w:val="006B2A4B"/>
    <w:rsid w:val="006B2B53"/>
    <w:rsid w:val="006B2D92"/>
    <w:rsid w:val="006B3443"/>
    <w:rsid w:val="006B3704"/>
    <w:rsid w:val="006B3A66"/>
    <w:rsid w:val="006B3B0C"/>
    <w:rsid w:val="006B3B67"/>
    <w:rsid w:val="006B4092"/>
    <w:rsid w:val="006B41AA"/>
    <w:rsid w:val="006B47B5"/>
    <w:rsid w:val="006B4966"/>
    <w:rsid w:val="006B49E0"/>
    <w:rsid w:val="006B4B1F"/>
    <w:rsid w:val="006B4D4F"/>
    <w:rsid w:val="006B5059"/>
    <w:rsid w:val="006B5373"/>
    <w:rsid w:val="006B54DE"/>
    <w:rsid w:val="006B5659"/>
    <w:rsid w:val="006B57B0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0CC1"/>
    <w:rsid w:val="006C12F8"/>
    <w:rsid w:val="006C139F"/>
    <w:rsid w:val="006C14E5"/>
    <w:rsid w:val="006C183E"/>
    <w:rsid w:val="006C18A0"/>
    <w:rsid w:val="006C1EC7"/>
    <w:rsid w:val="006C2076"/>
    <w:rsid w:val="006C2106"/>
    <w:rsid w:val="006C23B9"/>
    <w:rsid w:val="006C263F"/>
    <w:rsid w:val="006C283B"/>
    <w:rsid w:val="006C2B53"/>
    <w:rsid w:val="006C2E77"/>
    <w:rsid w:val="006C2FF2"/>
    <w:rsid w:val="006C3447"/>
    <w:rsid w:val="006C361C"/>
    <w:rsid w:val="006C3968"/>
    <w:rsid w:val="006C4033"/>
    <w:rsid w:val="006C4840"/>
    <w:rsid w:val="006C4859"/>
    <w:rsid w:val="006C4D38"/>
    <w:rsid w:val="006C4DA2"/>
    <w:rsid w:val="006C52FF"/>
    <w:rsid w:val="006C5CDA"/>
    <w:rsid w:val="006C643D"/>
    <w:rsid w:val="006C66F3"/>
    <w:rsid w:val="006C6865"/>
    <w:rsid w:val="006C6A82"/>
    <w:rsid w:val="006C6D3B"/>
    <w:rsid w:val="006C7177"/>
    <w:rsid w:val="006C7434"/>
    <w:rsid w:val="006C745B"/>
    <w:rsid w:val="006C7DBD"/>
    <w:rsid w:val="006D018A"/>
    <w:rsid w:val="006D07D7"/>
    <w:rsid w:val="006D0BF5"/>
    <w:rsid w:val="006D125D"/>
    <w:rsid w:val="006D13C8"/>
    <w:rsid w:val="006D1733"/>
    <w:rsid w:val="006D1B60"/>
    <w:rsid w:val="006D1CDC"/>
    <w:rsid w:val="006D1F41"/>
    <w:rsid w:val="006D2383"/>
    <w:rsid w:val="006D2549"/>
    <w:rsid w:val="006D25E4"/>
    <w:rsid w:val="006D2C0A"/>
    <w:rsid w:val="006D31A2"/>
    <w:rsid w:val="006D35B3"/>
    <w:rsid w:val="006D3BB6"/>
    <w:rsid w:val="006D3F1E"/>
    <w:rsid w:val="006D409F"/>
    <w:rsid w:val="006D41E8"/>
    <w:rsid w:val="006D45F9"/>
    <w:rsid w:val="006D46F7"/>
    <w:rsid w:val="006D48E7"/>
    <w:rsid w:val="006D4B57"/>
    <w:rsid w:val="006D4CDC"/>
    <w:rsid w:val="006D4DC6"/>
    <w:rsid w:val="006D4E58"/>
    <w:rsid w:val="006D5077"/>
    <w:rsid w:val="006D537D"/>
    <w:rsid w:val="006D53EA"/>
    <w:rsid w:val="006D5421"/>
    <w:rsid w:val="006D5483"/>
    <w:rsid w:val="006D5C71"/>
    <w:rsid w:val="006D5EBC"/>
    <w:rsid w:val="006D5EF6"/>
    <w:rsid w:val="006D6AA0"/>
    <w:rsid w:val="006D6C12"/>
    <w:rsid w:val="006D72A1"/>
    <w:rsid w:val="006D7750"/>
    <w:rsid w:val="006D7A7D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1EB6"/>
    <w:rsid w:val="006E263B"/>
    <w:rsid w:val="006E2837"/>
    <w:rsid w:val="006E285C"/>
    <w:rsid w:val="006E2A6E"/>
    <w:rsid w:val="006E2BF4"/>
    <w:rsid w:val="006E2C4F"/>
    <w:rsid w:val="006E2DC0"/>
    <w:rsid w:val="006E3070"/>
    <w:rsid w:val="006E3132"/>
    <w:rsid w:val="006E38AB"/>
    <w:rsid w:val="006E3954"/>
    <w:rsid w:val="006E3B9D"/>
    <w:rsid w:val="006E3F95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AD2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69B"/>
    <w:rsid w:val="006F4816"/>
    <w:rsid w:val="006F489B"/>
    <w:rsid w:val="006F4E15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6C8"/>
    <w:rsid w:val="00700ABC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EA9"/>
    <w:rsid w:val="00703FAF"/>
    <w:rsid w:val="007041F0"/>
    <w:rsid w:val="007043E8"/>
    <w:rsid w:val="007043F9"/>
    <w:rsid w:val="00704EE8"/>
    <w:rsid w:val="00705445"/>
    <w:rsid w:val="00705B01"/>
    <w:rsid w:val="007066C3"/>
    <w:rsid w:val="0070676C"/>
    <w:rsid w:val="00707100"/>
    <w:rsid w:val="00707113"/>
    <w:rsid w:val="007072DD"/>
    <w:rsid w:val="00707567"/>
    <w:rsid w:val="007077F9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408"/>
    <w:rsid w:val="00712824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B0C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1D9"/>
    <w:rsid w:val="0072129B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3EB0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2D6"/>
    <w:rsid w:val="007263BE"/>
    <w:rsid w:val="0072645B"/>
    <w:rsid w:val="0072687A"/>
    <w:rsid w:val="007268C8"/>
    <w:rsid w:val="007272B5"/>
    <w:rsid w:val="0072738E"/>
    <w:rsid w:val="0072754F"/>
    <w:rsid w:val="007277B7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26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33"/>
    <w:rsid w:val="00733C9B"/>
    <w:rsid w:val="007340C6"/>
    <w:rsid w:val="007344AD"/>
    <w:rsid w:val="007344E1"/>
    <w:rsid w:val="00734726"/>
    <w:rsid w:val="007347AB"/>
    <w:rsid w:val="007354AB"/>
    <w:rsid w:val="007355A2"/>
    <w:rsid w:val="00735F0B"/>
    <w:rsid w:val="00736057"/>
    <w:rsid w:val="007361BC"/>
    <w:rsid w:val="007361C4"/>
    <w:rsid w:val="007362DB"/>
    <w:rsid w:val="007368A9"/>
    <w:rsid w:val="00736A48"/>
    <w:rsid w:val="00736D72"/>
    <w:rsid w:val="00737067"/>
    <w:rsid w:val="0073729E"/>
    <w:rsid w:val="007374C2"/>
    <w:rsid w:val="007376E2"/>
    <w:rsid w:val="00737720"/>
    <w:rsid w:val="00737AFA"/>
    <w:rsid w:val="00737B5A"/>
    <w:rsid w:val="00737C69"/>
    <w:rsid w:val="00740176"/>
    <w:rsid w:val="00740274"/>
    <w:rsid w:val="0074075C"/>
    <w:rsid w:val="00740DDE"/>
    <w:rsid w:val="00740E49"/>
    <w:rsid w:val="00740E4E"/>
    <w:rsid w:val="007413A0"/>
    <w:rsid w:val="007415F6"/>
    <w:rsid w:val="007416D4"/>
    <w:rsid w:val="0074177C"/>
    <w:rsid w:val="007417A5"/>
    <w:rsid w:val="00741877"/>
    <w:rsid w:val="00741DE7"/>
    <w:rsid w:val="00742395"/>
    <w:rsid w:val="007427E5"/>
    <w:rsid w:val="00742C3C"/>
    <w:rsid w:val="00743082"/>
    <w:rsid w:val="00743090"/>
    <w:rsid w:val="00743630"/>
    <w:rsid w:val="00744C61"/>
    <w:rsid w:val="007450BF"/>
    <w:rsid w:val="00745708"/>
    <w:rsid w:val="0074589F"/>
    <w:rsid w:val="00745A63"/>
    <w:rsid w:val="00746119"/>
    <w:rsid w:val="00746181"/>
    <w:rsid w:val="00746719"/>
    <w:rsid w:val="00746949"/>
    <w:rsid w:val="0074725D"/>
    <w:rsid w:val="00747A8F"/>
    <w:rsid w:val="00747D09"/>
    <w:rsid w:val="00747DD7"/>
    <w:rsid w:val="00747FBE"/>
    <w:rsid w:val="00750297"/>
    <w:rsid w:val="007505D1"/>
    <w:rsid w:val="0075145C"/>
    <w:rsid w:val="007514B4"/>
    <w:rsid w:val="0075177A"/>
    <w:rsid w:val="007521C4"/>
    <w:rsid w:val="0075252F"/>
    <w:rsid w:val="00752AA5"/>
    <w:rsid w:val="00752B3F"/>
    <w:rsid w:val="00752E70"/>
    <w:rsid w:val="00752EBA"/>
    <w:rsid w:val="00753320"/>
    <w:rsid w:val="00753593"/>
    <w:rsid w:val="007535EB"/>
    <w:rsid w:val="007537C2"/>
    <w:rsid w:val="00753BC1"/>
    <w:rsid w:val="00753E79"/>
    <w:rsid w:val="00753F28"/>
    <w:rsid w:val="007551CD"/>
    <w:rsid w:val="0075520F"/>
    <w:rsid w:val="00755381"/>
    <w:rsid w:val="007557D6"/>
    <w:rsid w:val="00755864"/>
    <w:rsid w:val="00755AF1"/>
    <w:rsid w:val="007562B5"/>
    <w:rsid w:val="007562CB"/>
    <w:rsid w:val="00756C59"/>
    <w:rsid w:val="00756D27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ACD"/>
    <w:rsid w:val="007663DD"/>
    <w:rsid w:val="007666F9"/>
    <w:rsid w:val="007669BD"/>
    <w:rsid w:val="0076707B"/>
    <w:rsid w:val="007675D7"/>
    <w:rsid w:val="0076794C"/>
    <w:rsid w:val="00767EDF"/>
    <w:rsid w:val="0077019B"/>
    <w:rsid w:val="007701C5"/>
    <w:rsid w:val="007709C6"/>
    <w:rsid w:val="00770DA9"/>
    <w:rsid w:val="00770FAA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89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5D64"/>
    <w:rsid w:val="00776031"/>
    <w:rsid w:val="007762D1"/>
    <w:rsid w:val="00776552"/>
    <w:rsid w:val="007765F4"/>
    <w:rsid w:val="007766EA"/>
    <w:rsid w:val="0077686F"/>
    <w:rsid w:val="00776968"/>
    <w:rsid w:val="007769EC"/>
    <w:rsid w:val="007771C5"/>
    <w:rsid w:val="007776F2"/>
    <w:rsid w:val="00777C9A"/>
    <w:rsid w:val="007803EC"/>
    <w:rsid w:val="00780666"/>
    <w:rsid w:val="0078075B"/>
    <w:rsid w:val="007808F5"/>
    <w:rsid w:val="00780A39"/>
    <w:rsid w:val="00780D27"/>
    <w:rsid w:val="00781CFD"/>
    <w:rsid w:val="00781ED3"/>
    <w:rsid w:val="00781EF6"/>
    <w:rsid w:val="00781F75"/>
    <w:rsid w:val="0078200C"/>
    <w:rsid w:val="00782972"/>
    <w:rsid w:val="00783363"/>
    <w:rsid w:val="007835CC"/>
    <w:rsid w:val="0078370C"/>
    <w:rsid w:val="007837E6"/>
    <w:rsid w:val="00784418"/>
    <w:rsid w:val="007844F7"/>
    <w:rsid w:val="00784743"/>
    <w:rsid w:val="0078491E"/>
    <w:rsid w:val="00784DAC"/>
    <w:rsid w:val="00784E84"/>
    <w:rsid w:val="00784FFD"/>
    <w:rsid w:val="00785CF2"/>
    <w:rsid w:val="00785DC1"/>
    <w:rsid w:val="00785F93"/>
    <w:rsid w:val="007861F6"/>
    <w:rsid w:val="007863E4"/>
    <w:rsid w:val="00786A6F"/>
    <w:rsid w:val="00787679"/>
    <w:rsid w:val="00787881"/>
    <w:rsid w:val="0078792B"/>
    <w:rsid w:val="007900AD"/>
    <w:rsid w:val="007900CC"/>
    <w:rsid w:val="00790234"/>
    <w:rsid w:val="00790827"/>
    <w:rsid w:val="007908CC"/>
    <w:rsid w:val="0079110F"/>
    <w:rsid w:val="007912EA"/>
    <w:rsid w:val="0079150C"/>
    <w:rsid w:val="007919F2"/>
    <w:rsid w:val="00791A1C"/>
    <w:rsid w:val="00791B2C"/>
    <w:rsid w:val="00791BA1"/>
    <w:rsid w:val="00791DFB"/>
    <w:rsid w:val="007926B3"/>
    <w:rsid w:val="007927B7"/>
    <w:rsid w:val="00792815"/>
    <w:rsid w:val="007929C9"/>
    <w:rsid w:val="00792C00"/>
    <w:rsid w:val="00792E2E"/>
    <w:rsid w:val="0079338B"/>
    <w:rsid w:val="00793457"/>
    <w:rsid w:val="00793883"/>
    <w:rsid w:val="007938C7"/>
    <w:rsid w:val="007938EC"/>
    <w:rsid w:val="00793EFB"/>
    <w:rsid w:val="007942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97C97"/>
    <w:rsid w:val="007A01E4"/>
    <w:rsid w:val="007A038B"/>
    <w:rsid w:val="007A0D06"/>
    <w:rsid w:val="007A0E6F"/>
    <w:rsid w:val="007A115A"/>
    <w:rsid w:val="007A14D9"/>
    <w:rsid w:val="007A1C0F"/>
    <w:rsid w:val="007A1F79"/>
    <w:rsid w:val="007A2288"/>
    <w:rsid w:val="007A253B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29C"/>
    <w:rsid w:val="007A5A00"/>
    <w:rsid w:val="007A5A6F"/>
    <w:rsid w:val="007A5D61"/>
    <w:rsid w:val="007A632A"/>
    <w:rsid w:val="007A6511"/>
    <w:rsid w:val="007A6D03"/>
    <w:rsid w:val="007A7109"/>
    <w:rsid w:val="007A734A"/>
    <w:rsid w:val="007A7385"/>
    <w:rsid w:val="007A7446"/>
    <w:rsid w:val="007A7608"/>
    <w:rsid w:val="007A7676"/>
    <w:rsid w:val="007A7843"/>
    <w:rsid w:val="007A7E57"/>
    <w:rsid w:val="007B00AD"/>
    <w:rsid w:val="007B0418"/>
    <w:rsid w:val="007B05A1"/>
    <w:rsid w:val="007B0741"/>
    <w:rsid w:val="007B1179"/>
    <w:rsid w:val="007B1394"/>
    <w:rsid w:val="007B172B"/>
    <w:rsid w:val="007B19FC"/>
    <w:rsid w:val="007B2031"/>
    <w:rsid w:val="007B22D2"/>
    <w:rsid w:val="007B2451"/>
    <w:rsid w:val="007B2693"/>
    <w:rsid w:val="007B2802"/>
    <w:rsid w:val="007B2ABD"/>
    <w:rsid w:val="007B2AC0"/>
    <w:rsid w:val="007B2CF1"/>
    <w:rsid w:val="007B2F9E"/>
    <w:rsid w:val="007B3010"/>
    <w:rsid w:val="007B41B5"/>
    <w:rsid w:val="007B426F"/>
    <w:rsid w:val="007B4470"/>
    <w:rsid w:val="007B47AC"/>
    <w:rsid w:val="007B4D39"/>
    <w:rsid w:val="007B4D91"/>
    <w:rsid w:val="007B5273"/>
    <w:rsid w:val="007B58E3"/>
    <w:rsid w:val="007B5BA3"/>
    <w:rsid w:val="007B6090"/>
    <w:rsid w:val="007B621B"/>
    <w:rsid w:val="007B67B1"/>
    <w:rsid w:val="007B6AB9"/>
    <w:rsid w:val="007B6FCE"/>
    <w:rsid w:val="007B6FD6"/>
    <w:rsid w:val="007B71C2"/>
    <w:rsid w:val="007B7494"/>
    <w:rsid w:val="007B78ED"/>
    <w:rsid w:val="007B7E67"/>
    <w:rsid w:val="007C0237"/>
    <w:rsid w:val="007C02A0"/>
    <w:rsid w:val="007C0799"/>
    <w:rsid w:val="007C0D7F"/>
    <w:rsid w:val="007C0DEE"/>
    <w:rsid w:val="007C1075"/>
    <w:rsid w:val="007C1389"/>
    <w:rsid w:val="007C1BCF"/>
    <w:rsid w:val="007C1BDF"/>
    <w:rsid w:val="007C1D8C"/>
    <w:rsid w:val="007C1FD5"/>
    <w:rsid w:val="007C2033"/>
    <w:rsid w:val="007C224E"/>
    <w:rsid w:val="007C3488"/>
    <w:rsid w:val="007C354B"/>
    <w:rsid w:val="007C3642"/>
    <w:rsid w:val="007C3977"/>
    <w:rsid w:val="007C3A7A"/>
    <w:rsid w:val="007C42E5"/>
    <w:rsid w:val="007C43C6"/>
    <w:rsid w:val="007C454B"/>
    <w:rsid w:val="007C46D1"/>
    <w:rsid w:val="007C54AF"/>
    <w:rsid w:val="007C54EF"/>
    <w:rsid w:val="007C5A63"/>
    <w:rsid w:val="007C5B98"/>
    <w:rsid w:val="007C5BAF"/>
    <w:rsid w:val="007C5E29"/>
    <w:rsid w:val="007C62C6"/>
    <w:rsid w:val="007C6C62"/>
    <w:rsid w:val="007C6C87"/>
    <w:rsid w:val="007C6D9B"/>
    <w:rsid w:val="007C6E4E"/>
    <w:rsid w:val="007C7705"/>
    <w:rsid w:val="007C7899"/>
    <w:rsid w:val="007C79F0"/>
    <w:rsid w:val="007C7CD2"/>
    <w:rsid w:val="007C7DFE"/>
    <w:rsid w:val="007C7EBE"/>
    <w:rsid w:val="007C7F36"/>
    <w:rsid w:val="007D012E"/>
    <w:rsid w:val="007D05B0"/>
    <w:rsid w:val="007D05D2"/>
    <w:rsid w:val="007D0D29"/>
    <w:rsid w:val="007D11F7"/>
    <w:rsid w:val="007D1E75"/>
    <w:rsid w:val="007D1EF0"/>
    <w:rsid w:val="007D2489"/>
    <w:rsid w:val="007D2BBD"/>
    <w:rsid w:val="007D2CC6"/>
    <w:rsid w:val="007D2F16"/>
    <w:rsid w:val="007D31A8"/>
    <w:rsid w:val="007D3323"/>
    <w:rsid w:val="007D3358"/>
    <w:rsid w:val="007D3F2F"/>
    <w:rsid w:val="007D46EE"/>
    <w:rsid w:val="007D499E"/>
    <w:rsid w:val="007D4AF8"/>
    <w:rsid w:val="007D4F6A"/>
    <w:rsid w:val="007D51E7"/>
    <w:rsid w:val="007D5207"/>
    <w:rsid w:val="007D5D99"/>
    <w:rsid w:val="007D5F2E"/>
    <w:rsid w:val="007D6153"/>
    <w:rsid w:val="007D6E67"/>
    <w:rsid w:val="007D791B"/>
    <w:rsid w:val="007D798D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A29"/>
    <w:rsid w:val="007E0D03"/>
    <w:rsid w:val="007E1D6A"/>
    <w:rsid w:val="007E20CC"/>
    <w:rsid w:val="007E24B3"/>
    <w:rsid w:val="007E2660"/>
    <w:rsid w:val="007E28CF"/>
    <w:rsid w:val="007E294A"/>
    <w:rsid w:val="007E29C7"/>
    <w:rsid w:val="007E2A06"/>
    <w:rsid w:val="007E2FA4"/>
    <w:rsid w:val="007E30E3"/>
    <w:rsid w:val="007E3249"/>
    <w:rsid w:val="007E3544"/>
    <w:rsid w:val="007E3562"/>
    <w:rsid w:val="007E3823"/>
    <w:rsid w:val="007E3ACC"/>
    <w:rsid w:val="007E4138"/>
    <w:rsid w:val="007E41E7"/>
    <w:rsid w:val="007E5085"/>
    <w:rsid w:val="007E52A6"/>
    <w:rsid w:val="007E5784"/>
    <w:rsid w:val="007E5A70"/>
    <w:rsid w:val="007E5A74"/>
    <w:rsid w:val="007E5AC5"/>
    <w:rsid w:val="007E5B38"/>
    <w:rsid w:val="007E5FA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9A3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C70"/>
    <w:rsid w:val="007F2FA5"/>
    <w:rsid w:val="007F33F4"/>
    <w:rsid w:val="007F3885"/>
    <w:rsid w:val="007F3BF4"/>
    <w:rsid w:val="007F4149"/>
    <w:rsid w:val="007F46A6"/>
    <w:rsid w:val="007F49BE"/>
    <w:rsid w:val="007F4E9C"/>
    <w:rsid w:val="007F583C"/>
    <w:rsid w:val="007F59B2"/>
    <w:rsid w:val="007F5DE0"/>
    <w:rsid w:val="007F5E47"/>
    <w:rsid w:val="007F5F1F"/>
    <w:rsid w:val="007F604F"/>
    <w:rsid w:val="007F6206"/>
    <w:rsid w:val="007F635D"/>
    <w:rsid w:val="007F6395"/>
    <w:rsid w:val="007F69F2"/>
    <w:rsid w:val="007F6D19"/>
    <w:rsid w:val="007F7A30"/>
    <w:rsid w:val="007F7B24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35"/>
    <w:rsid w:val="00802E61"/>
    <w:rsid w:val="00802FE0"/>
    <w:rsid w:val="00803118"/>
    <w:rsid w:val="00803586"/>
    <w:rsid w:val="00803889"/>
    <w:rsid w:val="00803F1F"/>
    <w:rsid w:val="008046D7"/>
    <w:rsid w:val="00804A42"/>
    <w:rsid w:val="00804C87"/>
    <w:rsid w:val="00805B9D"/>
    <w:rsid w:val="00805BA7"/>
    <w:rsid w:val="00805C4D"/>
    <w:rsid w:val="00805D08"/>
    <w:rsid w:val="00805E88"/>
    <w:rsid w:val="00805F4B"/>
    <w:rsid w:val="00806155"/>
    <w:rsid w:val="008064C0"/>
    <w:rsid w:val="008064D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522"/>
    <w:rsid w:val="00811DFE"/>
    <w:rsid w:val="00811E6A"/>
    <w:rsid w:val="008127D0"/>
    <w:rsid w:val="0081283E"/>
    <w:rsid w:val="00812E4B"/>
    <w:rsid w:val="00812FCC"/>
    <w:rsid w:val="008130DE"/>
    <w:rsid w:val="008133B3"/>
    <w:rsid w:val="0081379D"/>
    <w:rsid w:val="00813C54"/>
    <w:rsid w:val="00813D06"/>
    <w:rsid w:val="00813DAF"/>
    <w:rsid w:val="00814034"/>
    <w:rsid w:val="008140BD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5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4DF2"/>
    <w:rsid w:val="00824F93"/>
    <w:rsid w:val="0082517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A04"/>
    <w:rsid w:val="00826C1B"/>
    <w:rsid w:val="00826DED"/>
    <w:rsid w:val="00827847"/>
    <w:rsid w:val="00827E56"/>
    <w:rsid w:val="008302D4"/>
    <w:rsid w:val="008302F1"/>
    <w:rsid w:val="008304C2"/>
    <w:rsid w:val="00830AA5"/>
    <w:rsid w:val="00830B22"/>
    <w:rsid w:val="00830D94"/>
    <w:rsid w:val="00830FE3"/>
    <w:rsid w:val="008311BB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907"/>
    <w:rsid w:val="00834A66"/>
    <w:rsid w:val="00834B5A"/>
    <w:rsid w:val="00834E77"/>
    <w:rsid w:val="00835720"/>
    <w:rsid w:val="00835A22"/>
    <w:rsid w:val="00835DC2"/>
    <w:rsid w:val="00835FE1"/>
    <w:rsid w:val="0083609F"/>
    <w:rsid w:val="0083654B"/>
    <w:rsid w:val="008371DD"/>
    <w:rsid w:val="0083768C"/>
    <w:rsid w:val="00837D90"/>
    <w:rsid w:val="00837E7F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37C"/>
    <w:rsid w:val="00841DBE"/>
    <w:rsid w:val="00841DEA"/>
    <w:rsid w:val="00841F6C"/>
    <w:rsid w:val="00841FA6"/>
    <w:rsid w:val="00842054"/>
    <w:rsid w:val="008428CA"/>
    <w:rsid w:val="0084424D"/>
    <w:rsid w:val="00844311"/>
    <w:rsid w:val="00844BEF"/>
    <w:rsid w:val="00844DB8"/>
    <w:rsid w:val="00844E7D"/>
    <w:rsid w:val="008450AF"/>
    <w:rsid w:val="00846071"/>
    <w:rsid w:val="00846558"/>
    <w:rsid w:val="0084659A"/>
    <w:rsid w:val="008469C5"/>
    <w:rsid w:val="00846A35"/>
    <w:rsid w:val="00846A8A"/>
    <w:rsid w:val="00846BB1"/>
    <w:rsid w:val="00846F23"/>
    <w:rsid w:val="00846F98"/>
    <w:rsid w:val="00846FCB"/>
    <w:rsid w:val="00847415"/>
    <w:rsid w:val="0084741E"/>
    <w:rsid w:val="00847789"/>
    <w:rsid w:val="008477CE"/>
    <w:rsid w:val="00850174"/>
    <w:rsid w:val="00850430"/>
    <w:rsid w:val="008505D8"/>
    <w:rsid w:val="0085068B"/>
    <w:rsid w:val="008508B0"/>
    <w:rsid w:val="00850A15"/>
    <w:rsid w:val="00850AEC"/>
    <w:rsid w:val="00850C2A"/>
    <w:rsid w:val="00850F64"/>
    <w:rsid w:val="008511E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3F28"/>
    <w:rsid w:val="00854378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8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15"/>
    <w:rsid w:val="00861164"/>
    <w:rsid w:val="008611FA"/>
    <w:rsid w:val="008612ED"/>
    <w:rsid w:val="00861715"/>
    <w:rsid w:val="0086194F"/>
    <w:rsid w:val="008619BC"/>
    <w:rsid w:val="00861B6E"/>
    <w:rsid w:val="0086204B"/>
    <w:rsid w:val="0086234F"/>
    <w:rsid w:val="00862549"/>
    <w:rsid w:val="00862926"/>
    <w:rsid w:val="00862A5F"/>
    <w:rsid w:val="00862F73"/>
    <w:rsid w:val="00862F77"/>
    <w:rsid w:val="00863329"/>
    <w:rsid w:val="00863982"/>
    <w:rsid w:val="00863F06"/>
    <w:rsid w:val="008660D4"/>
    <w:rsid w:val="00866B3C"/>
    <w:rsid w:val="00866F54"/>
    <w:rsid w:val="008675DF"/>
    <w:rsid w:val="00867B14"/>
    <w:rsid w:val="00867B80"/>
    <w:rsid w:val="00867F5F"/>
    <w:rsid w:val="008701BA"/>
    <w:rsid w:val="00870AD2"/>
    <w:rsid w:val="00870EF5"/>
    <w:rsid w:val="00871292"/>
    <w:rsid w:val="008713A7"/>
    <w:rsid w:val="0087175A"/>
    <w:rsid w:val="00871B39"/>
    <w:rsid w:val="00872056"/>
    <w:rsid w:val="008720D2"/>
    <w:rsid w:val="0087210E"/>
    <w:rsid w:val="0087212E"/>
    <w:rsid w:val="008725A6"/>
    <w:rsid w:val="008725B4"/>
    <w:rsid w:val="00872708"/>
    <w:rsid w:val="00872A46"/>
    <w:rsid w:val="0087319F"/>
    <w:rsid w:val="00874085"/>
    <w:rsid w:val="008746B2"/>
    <w:rsid w:val="008749EC"/>
    <w:rsid w:val="00875395"/>
    <w:rsid w:val="008754BC"/>
    <w:rsid w:val="00875DB5"/>
    <w:rsid w:val="0087626B"/>
    <w:rsid w:val="00876958"/>
    <w:rsid w:val="008773FF"/>
    <w:rsid w:val="00877802"/>
    <w:rsid w:val="00880374"/>
    <w:rsid w:val="008803C2"/>
    <w:rsid w:val="008803EC"/>
    <w:rsid w:val="0088091B"/>
    <w:rsid w:val="00880B12"/>
    <w:rsid w:val="0088190F"/>
    <w:rsid w:val="00881DBE"/>
    <w:rsid w:val="008820DE"/>
    <w:rsid w:val="008821C2"/>
    <w:rsid w:val="0088224C"/>
    <w:rsid w:val="008825CF"/>
    <w:rsid w:val="008826BD"/>
    <w:rsid w:val="00882D24"/>
    <w:rsid w:val="00882F34"/>
    <w:rsid w:val="00883198"/>
    <w:rsid w:val="00883360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27"/>
    <w:rsid w:val="00885A48"/>
    <w:rsid w:val="00885BD6"/>
    <w:rsid w:val="00885C04"/>
    <w:rsid w:val="00885D01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27B"/>
    <w:rsid w:val="008877B9"/>
    <w:rsid w:val="00887912"/>
    <w:rsid w:val="00887C90"/>
    <w:rsid w:val="00887DD8"/>
    <w:rsid w:val="008901E4"/>
    <w:rsid w:val="0089026D"/>
    <w:rsid w:val="00890503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2EB4"/>
    <w:rsid w:val="00893065"/>
    <w:rsid w:val="008937D6"/>
    <w:rsid w:val="0089396D"/>
    <w:rsid w:val="00893B96"/>
    <w:rsid w:val="00893C82"/>
    <w:rsid w:val="00894060"/>
    <w:rsid w:val="00894331"/>
    <w:rsid w:val="008946CF"/>
    <w:rsid w:val="00894741"/>
    <w:rsid w:val="00894822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A29"/>
    <w:rsid w:val="00897B95"/>
    <w:rsid w:val="00897ECA"/>
    <w:rsid w:val="008A023D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2E3D"/>
    <w:rsid w:val="008A3625"/>
    <w:rsid w:val="008A3A0F"/>
    <w:rsid w:val="008A3A28"/>
    <w:rsid w:val="008A3D16"/>
    <w:rsid w:val="008A4395"/>
    <w:rsid w:val="008A4555"/>
    <w:rsid w:val="008A47C4"/>
    <w:rsid w:val="008A4967"/>
    <w:rsid w:val="008A503C"/>
    <w:rsid w:val="008A52D3"/>
    <w:rsid w:val="008A5386"/>
    <w:rsid w:val="008A57D3"/>
    <w:rsid w:val="008A5EBD"/>
    <w:rsid w:val="008A5F3F"/>
    <w:rsid w:val="008A6923"/>
    <w:rsid w:val="008A69B3"/>
    <w:rsid w:val="008A69E3"/>
    <w:rsid w:val="008A6A48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24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53"/>
    <w:rsid w:val="008B3B86"/>
    <w:rsid w:val="008B48D9"/>
    <w:rsid w:val="008B4AE1"/>
    <w:rsid w:val="008B5531"/>
    <w:rsid w:val="008B55CA"/>
    <w:rsid w:val="008B5A60"/>
    <w:rsid w:val="008B5EA5"/>
    <w:rsid w:val="008B600D"/>
    <w:rsid w:val="008B633E"/>
    <w:rsid w:val="008B6698"/>
    <w:rsid w:val="008B718F"/>
    <w:rsid w:val="008B7300"/>
    <w:rsid w:val="008B740F"/>
    <w:rsid w:val="008B7D4D"/>
    <w:rsid w:val="008C04C3"/>
    <w:rsid w:val="008C0858"/>
    <w:rsid w:val="008C0E70"/>
    <w:rsid w:val="008C0EF2"/>
    <w:rsid w:val="008C1003"/>
    <w:rsid w:val="008C1336"/>
    <w:rsid w:val="008C1506"/>
    <w:rsid w:val="008C1894"/>
    <w:rsid w:val="008C212D"/>
    <w:rsid w:val="008C258C"/>
    <w:rsid w:val="008C2707"/>
    <w:rsid w:val="008C2981"/>
    <w:rsid w:val="008C32EC"/>
    <w:rsid w:val="008C33BB"/>
    <w:rsid w:val="008C3466"/>
    <w:rsid w:val="008C3D20"/>
    <w:rsid w:val="008C3D2D"/>
    <w:rsid w:val="008C3EB2"/>
    <w:rsid w:val="008C43BA"/>
    <w:rsid w:val="008C45AC"/>
    <w:rsid w:val="008C45F0"/>
    <w:rsid w:val="008C4832"/>
    <w:rsid w:val="008C4FF1"/>
    <w:rsid w:val="008C507A"/>
    <w:rsid w:val="008C50C3"/>
    <w:rsid w:val="008C5395"/>
    <w:rsid w:val="008C5973"/>
    <w:rsid w:val="008C5E20"/>
    <w:rsid w:val="008C5E40"/>
    <w:rsid w:val="008C5FA3"/>
    <w:rsid w:val="008C6038"/>
    <w:rsid w:val="008C6144"/>
    <w:rsid w:val="008C62BC"/>
    <w:rsid w:val="008C714E"/>
    <w:rsid w:val="008C7410"/>
    <w:rsid w:val="008C76F9"/>
    <w:rsid w:val="008C78D2"/>
    <w:rsid w:val="008C7A59"/>
    <w:rsid w:val="008C7C0C"/>
    <w:rsid w:val="008C7EA3"/>
    <w:rsid w:val="008D0206"/>
    <w:rsid w:val="008D043E"/>
    <w:rsid w:val="008D0791"/>
    <w:rsid w:val="008D0BB7"/>
    <w:rsid w:val="008D0BE7"/>
    <w:rsid w:val="008D0CF7"/>
    <w:rsid w:val="008D178E"/>
    <w:rsid w:val="008D1DE2"/>
    <w:rsid w:val="008D1F5D"/>
    <w:rsid w:val="008D1FA4"/>
    <w:rsid w:val="008D270C"/>
    <w:rsid w:val="008D27EE"/>
    <w:rsid w:val="008D3D0A"/>
    <w:rsid w:val="008D3EEC"/>
    <w:rsid w:val="008D3F66"/>
    <w:rsid w:val="008D4A5D"/>
    <w:rsid w:val="008D51C1"/>
    <w:rsid w:val="008D5257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B2A"/>
    <w:rsid w:val="008E1CE0"/>
    <w:rsid w:val="008E1CE1"/>
    <w:rsid w:val="008E22DA"/>
    <w:rsid w:val="008E2536"/>
    <w:rsid w:val="008E26D2"/>
    <w:rsid w:val="008E278F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7B9"/>
    <w:rsid w:val="008E7C15"/>
    <w:rsid w:val="008F04CB"/>
    <w:rsid w:val="008F0F55"/>
    <w:rsid w:val="008F104D"/>
    <w:rsid w:val="008F1867"/>
    <w:rsid w:val="008F1D26"/>
    <w:rsid w:val="008F1ECF"/>
    <w:rsid w:val="008F22D3"/>
    <w:rsid w:val="008F2664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09CA"/>
    <w:rsid w:val="00900AD2"/>
    <w:rsid w:val="0090181D"/>
    <w:rsid w:val="00901EF3"/>
    <w:rsid w:val="009028BA"/>
    <w:rsid w:val="00902DB7"/>
    <w:rsid w:val="00902F71"/>
    <w:rsid w:val="00903399"/>
    <w:rsid w:val="00903409"/>
    <w:rsid w:val="009036B8"/>
    <w:rsid w:val="00903E6C"/>
    <w:rsid w:val="009041BF"/>
    <w:rsid w:val="009041E3"/>
    <w:rsid w:val="00904500"/>
    <w:rsid w:val="00904D43"/>
    <w:rsid w:val="00904E8C"/>
    <w:rsid w:val="009054AE"/>
    <w:rsid w:val="0090557D"/>
    <w:rsid w:val="0090561E"/>
    <w:rsid w:val="009056C9"/>
    <w:rsid w:val="0090580F"/>
    <w:rsid w:val="00905F8B"/>
    <w:rsid w:val="00906186"/>
    <w:rsid w:val="00906440"/>
    <w:rsid w:val="00906C8C"/>
    <w:rsid w:val="0090720F"/>
    <w:rsid w:val="0090725E"/>
    <w:rsid w:val="0090745B"/>
    <w:rsid w:val="009078F6"/>
    <w:rsid w:val="009100F7"/>
    <w:rsid w:val="009101D3"/>
    <w:rsid w:val="009107BB"/>
    <w:rsid w:val="00910A0D"/>
    <w:rsid w:val="00911648"/>
    <w:rsid w:val="00911A5C"/>
    <w:rsid w:val="00911BD3"/>
    <w:rsid w:val="00911DE5"/>
    <w:rsid w:val="009125C7"/>
    <w:rsid w:val="009125CF"/>
    <w:rsid w:val="00912A81"/>
    <w:rsid w:val="00912BE2"/>
    <w:rsid w:val="00913424"/>
    <w:rsid w:val="0091362F"/>
    <w:rsid w:val="009137E5"/>
    <w:rsid w:val="00913853"/>
    <w:rsid w:val="00913AC3"/>
    <w:rsid w:val="00913CB1"/>
    <w:rsid w:val="009140CC"/>
    <w:rsid w:val="00914567"/>
    <w:rsid w:val="00914681"/>
    <w:rsid w:val="00914731"/>
    <w:rsid w:val="00914B43"/>
    <w:rsid w:val="00914BEE"/>
    <w:rsid w:val="00914CDC"/>
    <w:rsid w:val="00914E52"/>
    <w:rsid w:val="009152B7"/>
    <w:rsid w:val="009152FC"/>
    <w:rsid w:val="00915313"/>
    <w:rsid w:val="00915395"/>
    <w:rsid w:val="0091566F"/>
    <w:rsid w:val="0091591D"/>
    <w:rsid w:val="00915A94"/>
    <w:rsid w:val="00915C34"/>
    <w:rsid w:val="00915CB6"/>
    <w:rsid w:val="00915E3C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54E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582"/>
    <w:rsid w:val="00924C33"/>
    <w:rsid w:val="00924CFA"/>
    <w:rsid w:val="00924F61"/>
    <w:rsid w:val="00925037"/>
    <w:rsid w:val="00925322"/>
    <w:rsid w:val="009259D3"/>
    <w:rsid w:val="00925D43"/>
    <w:rsid w:val="00925D7B"/>
    <w:rsid w:val="0092617D"/>
    <w:rsid w:val="00926ED1"/>
    <w:rsid w:val="009276B4"/>
    <w:rsid w:val="009278CD"/>
    <w:rsid w:val="00927CC2"/>
    <w:rsid w:val="0093008F"/>
    <w:rsid w:val="009300E5"/>
    <w:rsid w:val="00930555"/>
    <w:rsid w:val="009306F7"/>
    <w:rsid w:val="00930C1C"/>
    <w:rsid w:val="00931428"/>
    <w:rsid w:val="00932057"/>
    <w:rsid w:val="009321DF"/>
    <w:rsid w:val="009321E1"/>
    <w:rsid w:val="0093230D"/>
    <w:rsid w:val="0093247D"/>
    <w:rsid w:val="00932488"/>
    <w:rsid w:val="009325AA"/>
    <w:rsid w:val="009329D1"/>
    <w:rsid w:val="00932F8B"/>
    <w:rsid w:val="0093303F"/>
    <w:rsid w:val="009331F3"/>
    <w:rsid w:val="00933554"/>
    <w:rsid w:val="00933A34"/>
    <w:rsid w:val="00933BE4"/>
    <w:rsid w:val="00933C37"/>
    <w:rsid w:val="00933DBA"/>
    <w:rsid w:val="00933F1B"/>
    <w:rsid w:val="00933FC9"/>
    <w:rsid w:val="0093475E"/>
    <w:rsid w:val="009347A4"/>
    <w:rsid w:val="009349C6"/>
    <w:rsid w:val="00934C07"/>
    <w:rsid w:val="00934E1F"/>
    <w:rsid w:val="009351EE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8FC"/>
    <w:rsid w:val="00940A69"/>
    <w:rsid w:val="00940A7C"/>
    <w:rsid w:val="00940E56"/>
    <w:rsid w:val="00940F47"/>
    <w:rsid w:val="00941231"/>
    <w:rsid w:val="0094165C"/>
    <w:rsid w:val="00941CBE"/>
    <w:rsid w:val="00941EE0"/>
    <w:rsid w:val="00941F25"/>
    <w:rsid w:val="009422F2"/>
    <w:rsid w:val="00942343"/>
    <w:rsid w:val="00942367"/>
    <w:rsid w:val="00942A3E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CCF"/>
    <w:rsid w:val="00945D68"/>
    <w:rsid w:val="00945F54"/>
    <w:rsid w:val="0094607D"/>
    <w:rsid w:val="0094664F"/>
    <w:rsid w:val="00946CA4"/>
    <w:rsid w:val="00946CB1"/>
    <w:rsid w:val="00946D52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0E71"/>
    <w:rsid w:val="0095106D"/>
    <w:rsid w:val="00951106"/>
    <w:rsid w:val="0095140E"/>
    <w:rsid w:val="009514DD"/>
    <w:rsid w:val="00951764"/>
    <w:rsid w:val="00951D1B"/>
    <w:rsid w:val="009521BC"/>
    <w:rsid w:val="00952346"/>
    <w:rsid w:val="009529F4"/>
    <w:rsid w:val="00952EC0"/>
    <w:rsid w:val="009532DC"/>
    <w:rsid w:val="00953536"/>
    <w:rsid w:val="009539B8"/>
    <w:rsid w:val="00953B06"/>
    <w:rsid w:val="00953EDC"/>
    <w:rsid w:val="00953FC2"/>
    <w:rsid w:val="009547A0"/>
    <w:rsid w:val="009550F9"/>
    <w:rsid w:val="009551B3"/>
    <w:rsid w:val="009552D1"/>
    <w:rsid w:val="009556AB"/>
    <w:rsid w:val="00955B7D"/>
    <w:rsid w:val="00955BB7"/>
    <w:rsid w:val="0095659F"/>
    <w:rsid w:val="00956839"/>
    <w:rsid w:val="00956E50"/>
    <w:rsid w:val="00957099"/>
    <w:rsid w:val="00957309"/>
    <w:rsid w:val="00957AA8"/>
    <w:rsid w:val="00957BF3"/>
    <w:rsid w:val="009605E2"/>
    <w:rsid w:val="009606E8"/>
    <w:rsid w:val="009608FC"/>
    <w:rsid w:val="009609EB"/>
    <w:rsid w:val="00960BC9"/>
    <w:rsid w:val="009613CC"/>
    <w:rsid w:val="009615CF"/>
    <w:rsid w:val="0096168D"/>
    <w:rsid w:val="00961803"/>
    <w:rsid w:val="00961DFB"/>
    <w:rsid w:val="009622AF"/>
    <w:rsid w:val="009623FC"/>
    <w:rsid w:val="009630B6"/>
    <w:rsid w:val="0096334C"/>
    <w:rsid w:val="00963797"/>
    <w:rsid w:val="00963CB7"/>
    <w:rsid w:val="00963CDA"/>
    <w:rsid w:val="0096431D"/>
    <w:rsid w:val="0096450E"/>
    <w:rsid w:val="00964931"/>
    <w:rsid w:val="00964C11"/>
    <w:rsid w:val="009650B8"/>
    <w:rsid w:val="009659BF"/>
    <w:rsid w:val="00965A3D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6E"/>
    <w:rsid w:val="00970F98"/>
    <w:rsid w:val="0097109F"/>
    <w:rsid w:val="009712E6"/>
    <w:rsid w:val="0097137A"/>
    <w:rsid w:val="009717A4"/>
    <w:rsid w:val="009717F8"/>
    <w:rsid w:val="00971841"/>
    <w:rsid w:val="00971DA8"/>
    <w:rsid w:val="00971ED5"/>
    <w:rsid w:val="009721AB"/>
    <w:rsid w:val="009721C2"/>
    <w:rsid w:val="0097286B"/>
    <w:rsid w:val="00972A60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6B7D"/>
    <w:rsid w:val="00976EDC"/>
    <w:rsid w:val="009770A4"/>
    <w:rsid w:val="00977514"/>
    <w:rsid w:val="00977576"/>
    <w:rsid w:val="00977831"/>
    <w:rsid w:val="009779D5"/>
    <w:rsid w:val="00977B8B"/>
    <w:rsid w:val="00977BB3"/>
    <w:rsid w:val="00977BE8"/>
    <w:rsid w:val="00977D18"/>
    <w:rsid w:val="009800A0"/>
    <w:rsid w:val="00980502"/>
    <w:rsid w:val="0098132F"/>
    <w:rsid w:val="00981377"/>
    <w:rsid w:val="00981805"/>
    <w:rsid w:val="009818D8"/>
    <w:rsid w:val="00981A44"/>
    <w:rsid w:val="00981AD1"/>
    <w:rsid w:val="009822E0"/>
    <w:rsid w:val="0098239E"/>
    <w:rsid w:val="009823A4"/>
    <w:rsid w:val="00982843"/>
    <w:rsid w:val="00982CFD"/>
    <w:rsid w:val="00982D0B"/>
    <w:rsid w:val="00982E7A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6AED"/>
    <w:rsid w:val="00986D69"/>
    <w:rsid w:val="00986F9C"/>
    <w:rsid w:val="00987712"/>
    <w:rsid w:val="00987A72"/>
    <w:rsid w:val="00987AA6"/>
    <w:rsid w:val="00987D1F"/>
    <w:rsid w:val="00987DF5"/>
    <w:rsid w:val="00987F5C"/>
    <w:rsid w:val="00990005"/>
    <w:rsid w:val="00990181"/>
    <w:rsid w:val="009901A5"/>
    <w:rsid w:val="0099089B"/>
    <w:rsid w:val="0099096A"/>
    <w:rsid w:val="009910BE"/>
    <w:rsid w:val="009911D2"/>
    <w:rsid w:val="009911E7"/>
    <w:rsid w:val="00991499"/>
    <w:rsid w:val="009919A4"/>
    <w:rsid w:val="00991E70"/>
    <w:rsid w:val="00992009"/>
    <w:rsid w:val="00992056"/>
    <w:rsid w:val="009922AB"/>
    <w:rsid w:val="0099231E"/>
    <w:rsid w:val="009925D4"/>
    <w:rsid w:val="00992816"/>
    <w:rsid w:val="009928E6"/>
    <w:rsid w:val="00992A54"/>
    <w:rsid w:val="00992D88"/>
    <w:rsid w:val="0099303E"/>
    <w:rsid w:val="009931AE"/>
    <w:rsid w:val="00993516"/>
    <w:rsid w:val="009939A6"/>
    <w:rsid w:val="009942FE"/>
    <w:rsid w:val="009959D9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97F92"/>
    <w:rsid w:val="009A0074"/>
    <w:rsid w:val="009A0241"/>
    <w:rsid w:val="009A0450"/>
    <w:rsid w:val="009A085D"/>
    <w:rsid w:val="009A0ACB"/>
    <w:rsid w:val="009A0F1D"/>
    <w:rsid w:val="009A1188"/>
    <w:rsid w:val="009A1531"/>
    <w:rsid w:val="009A181B"/>
    <w:rsid w:val="009A19C6"/>
    <w:rsid w:val="009A1B2F"/>
    <w:rsid w:val="009A1B35"/>
    <w:rsid w:val="009A1DAC"/>
    <w:rsid w:val="009A1ED9"/>
    <w:rsid w:val="009A1FA6"/>
    <w:rsid w:val="009A2547"/>
    <w:rsid w:val="009A281E"/>
    <w:rsid w:val="009A2C19"/>
    <w:rsid w:val="009A2C38"/>
    <w:rsid w:val="009A2D27"/>
    <w:rsid w:val="009A34D4"/>
    <w:rsid w:val="009A34D5"/>
    <w:rsid w:val="009A34E6"/>
    <w:rsid w:val="009A3F3B"/>
    <w:rsid w:val="009A4242"/>
    <w:rsid w:val="009A43B5"/>
    <w:rsid w:val="009A43B6"/>
    <w:rsid w:val="009A4D03"/>
    <w:rsid w:val="009A5199"/>
    <w:rsid w:val="009A5709"/>
    <w:rsid w:val="009A57E6"/>
    <w:rsid w:val="009A5901"/>
    <w:rsid w:val="009A5A4A"/>
    <w:rsid w:val="009A5C60"/>
    <w:rsid w:val="009A6BB0"/>
    <w:rsid w:val="009A6E78"/>
    <w:rsid w:val="009A6F3C"/>
    <w:rsid w:val="009A70C4"/>
    <w:rsid w:val="009A786A"/>
    <w:rsid w:val="009A7E06"/>
    <w:rsid w:val="009A7F59"/>
    <w:rsid w:val="009B0156"/>
    <w:rsid w:val="009B0726"/>
    <w:rsid w:val="009B07EF"/>
    <w:rsid w:val="009B089A"/>
    <w:rsid w:val="009B0C80"/>
    <w:rsid w:val="009B0C95"/>
    <w:rsid w:val="009B116B"/>
    <w:rsid w:val="009B170F"/>
    <w:rsid w:val="009B1DA2"/>
    <w:rsid w:val="009B2383"/>
    <w:rsid w:val="009B266A"/>
    <w:rsid w:val="009B27AA"/>
    <w:rsid w:val="009B28F9"/>
    <w:rsid w:val="009B2A03"/>
    <w:rsid w:val="009B2E39"/>
    <w:rsid w:val="009B2FE2"/>
    <w:rsid w:val="009B330D"/>
    <w:rsid w:val="009B3777"/>
    <w:rsid w:val="009B3BB3"/>
    <w:rsid w:val="009B3D85"/>
    <w:rsid w:val="009B3DE9"/>
    <w:rsid w:val="009B3ED5"/>
    <w:rsid w:val="009B4055"/>
    <w:rsid w:val="009B4615"/>
    <w:rsid w:val="009B48F4"/>
    <w:rsid w:val="009B4AD9"/>
    <w:rsid w:val="009B4D63"/>
    <w:rsid w:val="009B4EDB"/>
    <w:rsid w:val="009B5219"/>
    <w:rsid w:val="009B54D4"/>
    <w:rsid w:val="009B56C0"/>
    <w:rsid w:val="009B59CE"/>
    <w:rsid w:val="009B5C93"/>
    <w:rsid w:val="009B5F4E"/>
    <w:rsid w:val="009B608B"/>
    <w:rsid w:val="009B63F9"/>
    <w:rsid w:val="009B64C4"/>
    <w:rsid w:val="009B67CE"/>
    <w:rsid w:val="009B68CD"/>
    <w:rsid w:val="009B6B52"/>
    <w:rsid w:val="009B6CA3"/>
    <w:rsid w:val="009B71CE"/>
    <w:rsid w:val="009B742E"/>
    <w:rsid w:val="009B745F"/>
    <w:rsid w:val="009B7623"/>
    <w:rsid w:val="009B776A"/>
    <w:rsid w:val="009B783D"/>
    <w:rsid w:val="009B7D78"/>
    <w:rsid w:val="009C02ED"/>
    <w:rsid w:val="009C0347"/>
    <w:rsid w:val="009C03F5"/>
    <w:rsid w:val="009C082F"/>
    <w:rsid w:val="009C0E11"/>
    <w:rsid w:val="009C10F4"/>
    <w:rsid w:val="009C10FE"/>
    <w:rsid w:val="009C1233"/>
    <w:rsid w:val="009C1C3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340"/>
    <w:rsid w:val="009C4699"/>
    <w:rsid w:val="009C477B"/>
    <w:rsid w:val="009C4AC0"/>
    <w:rsid w:val="009C4AC7"/>
    <w:rsid w:val="009C4CD4"/>
    <w:rsid w:val="009C4F32"/>
    <w:rsid w:val="009C58B5"/>
    <w:rsid w:val="009C5952"/>
    <w:rsid w:val="009C5B6C"/>
    <w:rsid w:val="009C5D00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BED"/>
    <w:rsid w:val="009C7DDB"/>
    <w:rsid w:val="009C7E40"/>
    <w:rsid w:val="009D0131"/>
    <w:rsid w:val="009D04FA"/>
    <w:rsid w:val="009D0B89"/>
    <w:rsid w:val="009D1187"/>
    <w:rsid w:val="009D13CF"/>
    <w:rsid w:val="009D146E"/>
    <w:rsid w:val="009D161A"/>
    <w:rsid w:val="009D1847"/>
    <w:rsid w:val="009D1C72"/>
    <w:rsid w:val="009D1FA3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361"/>
    <w:rsid w:val="009D348A"/>
    <w:rsid w:val="009D36C8"/>
    <w:rsid w:val="009D38F9"/>
    <w:rsid w:val="009D3C61"/>
    <w:rsid w:val="009D40CA"/>
    <w:rsid w:val="009D41C7"/>
    <w:rsid w:val="009D42F4"/>
    <w:rsid w:val="009D4531"/>
    <w:rsid w:val="009D483F"/>
    <w:rsid w:val="009D4962"/>
    <w:rsid w:val="009D4F88"/>
    <w:rsid w:val="009D51D3"/>
    <w:rsid w:val="009D54C1"/>
    <w:rsid w:val="009D54DD"/>
    <w:rsid w:val="009D58BA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BC6"/>
    <w:rsid w:val="009E1E01"/>
    <w:rsid w:val="009E1E8D"/>
    <w:rsid w:val="009E25C9"/>
    <w:rsid w:val="009E2AAB"/>
    <w:rsid w:val="009E2B11"/>
    <w:rsid w:val="009E2BBE"/>
    <w:rsid w:val="009E31A3"/>
    <w:rsid w:val="009E3331"/>
    <w:rsid w:val="009E3376"/>
    <w:rsid w:val="009E3923"/>
    <w:rsid w:val="009E39B5"/>
    <w:rsid w:val="009E3B14"/>
    <w:rsid w:val="009E3CD6"/>
    <w:rsid w:val="009E3E2E"/>
    <w:rsid w:val="009E41DA"/>
    <w:rsid w:val="009E423B"/>
    <w:rsid w:val="009E42EF"/>
    <w:rsid w:val="009E4430"/>
    <w:rsid w:val="009E48F0"/>
    <w:rsid w:val="009E4A4B"/>
    <w:rsid w:val="009E4CE6"/>
    <w:rsid w:val="009E4D04"/>
    <w:rsid w:val="009E4DA9"/>
    <w:rsid w:val="009E5425"/>
    <w:rsid w:val="009E55A5"/>
    <w:rsid w:val="009E5807"/>
    <w:rsid w:val="009E596C"/>
    <w:rsid w:val="009E5B6A"/>
    <w:rsid w:val="009E6001"/>
    <w:rsid w:val="009E6736"/>
    <w:rsid w:val="009E675B"/>
    <w:rsid w:val="009E68EC"/>
    <w:rsid w:val="009E6F28"/>
    <w:rsid w:val="009E72A1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1FEC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745"/>
    <w:rsid w:val="009F57C7"/>
    <w:rsid w:val="009F5B86"/>
    <w:rsid w:val="009F5BD8"/>
    <w:rsid w:val="009F60AC"/>
    <w:rsid w:val="009F62C7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07D"/>
    <w:rsid w:val="00A01436"/>
    <w:rsid w:val="00A01490"/>
    <w:rsid w:val="00A014F6"/>
    <w:rsid w:val="00A0182A"/>
    <w:rsid w:val="00A01915"/>
    <w:rsid w:val="00A01BEA"/>
    <w:rsid w:val="00A01E14"/>
    <w:rsid w:val="00A02532"/>
    <w:rsid w:val="00A026EF"/>
    <w:rsid w:val="00A027FF"/>
    <w:rsid w:val="00A0290D"/>
    <w:rsid w:val="00A031D8"/>
    <w:rsid w:val="00A038E1"/>
    <w:rsid w:val="00A03C3E"/>
    <w:rsid w:val="00A03ED3"/>
    <w:rsid w:val="00A04628"/>
    <w:rsid w:val="00A046BE"/>
    <w:rsid w:val="00A0474A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365"/>
    <w:rsid w:val="00A0691E"/>
    <w:rsid w:val="00A069A7"/>
    <w:rsid w:val="00A06A96"/>
    <w:rsid w:val="00A06BA0"/>
    <w:rsid w:val="00A06DE3"/>
    <w:rsid w:val="00A0705C"/>
    <w:rsid w:val="00A074AC"/>
    <w:rsid w:val="00A078A0"/>
    <w:rsid w:val="00A07EB4"/>
    <w:rsid w:val="00A10088"/>
    <w:rsid w:val="00A100AB"/>
    <w:rsid w:val="00A10318"/>
    <w:rsid w:val="00A104D6"/>
    <w:rsid w:val="00A10622"/>
    <w:rsid w:val="00A10793"/>
    <w:rsid w:val="00A108CF"/>
    <w:rsid w:val="00A10A05"/>
    <w:rsid w:val="00A11160"/>
    <w:rsid w:val="00A1135D"/>
    <w:rsid w:val="00A11591"/>
    <w:rsid w:val="00A1164C"/>
    <w:rsid w:val="00A1207B"/>
    <w:rsid w:val="00A12187"/>
    <w:rsid w:val="00A1221C"/>
    <w:rsid w:val="00A12347"/>
    <w:rsid w:val="00A12395"/>
    <w:rsid w:val="00A12E95"/>
    <w:rsid w:val="00A139EE"/>
    <w:rsid w:val="00A13BC6"/>
    <w:rsid w:val="00A13C23"/>
    <w:rsid w:val="00A14154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02"/>
    <w:rsid w:val="00A16A76"/>
    <w:rsid w:val="00A16AF2"/>
    <w:rsid w:val="00A16F98"/>
    <w:rsid w:val="00A17068"/>
    <w:rsid w:val="00A17FD2"/>
    <w:rsid w:val="00A2011B"/>
    <w:rsid w:val="00A20554"/>
    <w:rsid w:val="00A2079E"/>
    <w:rsid w:val="00A20D8E"/>
    <w:rsid w:val="00A20EFA"/>
    <w:rsid w:val="00A2102A"/>
    <w:rsid w:val="00A212A0"/>
    <w:rsid w:val="00A2195C"/>
    <w:rsid w:val="00A21A25"/>
    <w:rsid w:val="00A21AA3"/>
    <w:rsid w:val="00A21C8A"/>
    <w:rsid w:val="00A21D17"/>
    <w:rsid w:val="00A2210F"/>
    <w:rsid w:val="00A2248C"/>
    <w:rsid w:val="00A22648"/>
    <w:rsid w:val="00A22EBE"/>
    <w:rsid w:val="00A23D7C"/>
    <w:rsid w:val="00A240EC"/>
    <w:rsid w:val="00A24207"/>
    <w:rsid w:val="00A243B6"/>
    <w:rsid w:val="00A24498"/>
    <w:rsid w:val="00A246FF"/>
    <w:rsid w:val="00A24761"/>
    <w:rsid w:val="00A24779"/>
    <w:rsid w:val="00A247C7"/>
    <w:rsid w:val="00A252CB"/>
    <w:rsid w:val="00A2534B"/>
    <w:rsid w:val="00A2557C"/>
    <w:rsid w:val="00A255C7"/>
    <w:rsid w:val="00A26094"/>
    <w:rsid w:val="00A26B01"/>
    <w:rsid w:val="00A2721C"/>
    <w:rsid w:val="00A27247"/>
    <w:rsid w:val="00A27C14"/>
    <w:rsid w:val="00A27CD2"/>
    <w:rsid w:val="00A307F8"/>
    <w:rsid w:val="00A30A62"/>
    <w:rsid w:val="00A30AA7"/>
    <w:rsid w:val="00A3102B"/>
    <w:rsid w:val="00A312E7"/>
    <w:rsid w:val="00A3158B"/>
    <w:rsid w:val="00A31A24"/>
    <w:rsid w:val="00A31D79"/>
    <w:rsid w:val="00A31D83"/>
    <w:rsid w:val="00A31EDE"/>
    <w:rsid w:val="00A320C3"/>
    <w:rsid w:val="00A325D5"/>
    <w:rsid w:val="00A325FB"/>
    <w:rsid w:val="00A3265B"/>
    <w:rsid w:val="00A329AA"/>
    <w:rsid w:val="00A32B2B"/>
    <w:rsid w:val="00A33536"/>
    <w:rsid w:val="00A335C9"/>
    <w:rsid w:val="00A33785"/>
    <w:rsid w:val="00A33A9A"/>
    <w:rsid w:val="00A33DB9"/>
    <w:rsid w:val="00A33ED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0DA4"/>
    <w:rsid w:val="00A41AC8"/>
    <w:rsid w:val="00A41ADF"/>
    <w:rsid w:val="00A41F3C"/>
    <w:rsid w:val="00A41FAF"/>
    <w:rsid w:val="00A42521"/>
    <w:rsid w:val="00A42606"/>
    <w:rsid w:val="00A42615"/>
    <w:rsid w:val="00A42636"/>
    <w:rsid w:val="00A431CA"/>
    <w:rsid w:val="00A439A3"/>
    <w:rsid w:val="00A43A7D"/>
    <w:rsid w:val="00A43B15"/>
    <w:rsid w:val="00A43F7A"/>
    <w:rsid w:val="00A44204"/>
    <w:rsid w:val="00A4456C"/>
    <w:rsid w:val="00A448C6"/>
    <w:rsid w:val="00A4565C"/>
    <w:rsid w:val="00A45983"/>
    <w:rsid w:val="00A45A1D"/>
    <w:rsid w:val="00A45D74"/>
    <w:rsid w:val="00A45D8B"/>
    <w:rsid w:val="00A46126"/>
    <w:rsid w:val="00A4633D"/>
    <w:rsid w:val="00A465B5"/>
    <w:rsid w:val="00A466C1"/>
    <w:rsid w:val="00A46A15"/>
    <w:rsid w:val="00A46A3D"/>
    <w:rsid w:val="00A46A5D"/>
    <w:rsid w:val="00A46B69"/>
    <w:rsid w:val="00A46D0B"/>
    <w:rsid w:val="00A46F66"/>
    <w:rsid w:val="00A47314"/>
    <w:rsid w:val="00A47699"/>
    <w:rsid w:val="00A50238"/>
    <w:rsid w:val="00A50415"/>
    <w:rsid w:val="00A504D0"/>
    <w:rsid w:val="00A50A78"/>
    <w:rsid w:val="00A50AE6"/>
    <w:rsid w:val="00A50BFD"/>
    <w:rsid w:val="00A50D5D"/>
    <w:rsid w:val="00A50EE1"/>
    <w:rsid w:val="00A5159E"/>
    <w:rsid w:val="00A51757"/>
    <w:rsid w:val="00A51DD5"/>
    <w:rsid w:val="00A5201A"/>
    <w:rsid w:val="00A52100"/>
    <w:rsid w:val="00A52147"/>
    <w:rsid w:val="00A522FC"/>
    <w:rsid w:val="00A5233F"/>
    <w:rsid w:val="00A52606"/>
    <w:rsid w:val="00A527D1"/>
    <w:rsid w:val="00A5281B"/>
    <w:rsid w:val="00A528C4"/>
    <w:rsid w:val="00A528D1"/>
    <w:rsid w:val="00A52FFB"/>
    <w:rsid w:val="00A5310E"/>
    <w:rsid w:val="00A5320A"/>
    <w:rsid w:val="00A5321B"/>
    <w:rsid w:val="00A533AC"/>
    <w:rsid w:val="00A539D0"/>
    <w:rsid w:val="00A53B8D"/>
    <w:rsid w:val="00A53BF9"/>
    <w:rsid w:val="00A53EE7"/>
    <w:rsid w:val="00A53F99"/>
    <w:rsid w:val="00A54531"/>
    <w:rsid w:val="00A5467F"/>
    <w:rsid w:val="00A55087"/>
    <w:rsid w:val="00A5528F"/>
    <w:rsid w:val="00A55678"/>
    <w:rsid w:val="00A55AF5"/>
    <w:rsid w:val="00A55C82"/>
    <w:rsid w:val="00A55D65"/>
    <w:rsid w:val="00A562AF"/>
    <w:rsid w:val="00A563DC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C56"/>
    <w:rsid w:val="00A60217"/>
    <w:rsid w:val="00A60390"/>
    <w:rsid w:val="00A60539"/>
    <w:rsid w:val="00A60D20"/>
    <w:rsid w:val="00A60F9D"/>
    <w:rsid w:val="00A61149"/>
    <w:rsid w:val="00A615D5"/>
    <w:rsid w:val="00A615DD"/>
    <w:rsid w:val="00A61651"/>
    <w:rsid w:val="00A617C8"/>
    <w:rsid w:val="00A61ACA"/>
    <w:rsid w:val="00A61CA1"/>
    <w:rsid w:val="00A621C7"/>
    <w:rsid w:val="00A623B1"/>
    <w:rsid w:val="00A625B8"/>
    <w:rsid w:val="00A629E0"/>
    <w:rsid w:val="00A62C0D"/>
    <w:rsid w:val="00A62CC3"/>
    <w:rsid w:val="00A62FAE"/>
    <w:rsid w:val="00A632A2"/>
    <w:rsid w:val="00A6356B"/>
    <w:rsid w:val="00A635F9"/>
    <w:rsid w:val="00A63692"/>
    <w:rsid w:val="00A64771"/>
    <w:rsid w:val="00A648E0"/>
    <w:rsid w:val="00A64ADD"/>
    <w:rsid w:val="00A650C2"/>
    <w:rsid w:val="00A650DD"/>
    <w:rsid w:val="00A652AB"/>
    <w:rsid w:val="00A65819"/>
    <w:rsid w:val="00A65C4A"/>
    <w:rsid w:val="00A65CA8"/>
    <w:rsid w:val="00A65E12"/>
    <w:rsid w:val="00A663DA"/>
    <w:rsid w:val="00A66505"/>
    <w:rsid w:val="00A666C9"/>
    <w:rsid w:val="00A666EB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0AE"/>
    <w:rsid w:val="00A7115A"/>
    <w:rsid w:val="00A714F5"/>
    <w:rsid w:val="00A7260D"/>
    <w:rsid w:val="00A72B15"/>
    <w:rsid w:val="00A72D7E"/>
    <w:rsid w:val="00A72D84"/>
    <w:rsid w:val="00A72EF2"/>
    <w:rsid w:val="00A730CE"/>
    <w:rsid w:val="00A730E4"/>
    <w:rsid w:val="00A73154"/>
    <w:rsid w:val="00A736C2"/>
    <w:rsid w:val="00A736C3"/>
    <w:rsid w:val="00A737E9"/>
    <w:rsid w:val="00A73959"/>
    <w:rsid w:val="00A73965"/>
    <w:rsid w:val="00A73EF6"/>
    <w:rsid w:val="00A74151"/>
    <w:rsid w:val="00A742DF"/>
    <w:rsid w:val="00A7438F"/>
    <w:rsid w:val="00A7484F"/>
    <w:rsid w:val="00A748AC"/>
    <w:rsid w:val="00A748ED"/>
    <w:rsid w:val="00A74D56"/>
    <w:rsid w:val="00A751B6"/>
    <w:rsid w:val="00A752F3"/>
    <w:rsid w:val="00A753A2"/>
    <w:rsid w:val="00A75F84"/>
    <w:rsid w:val="00A775EE"/>
    <w:rsid w:val="00A77A82"/>
    <w:rsid w:val="00A77AE2"/>
    <w:rsid w:val="00A77C56"/>
    <w:rsid w:val="00A804BD"/>
    <w:rsid w:val="00A80625"/>
    <w:rsid w:val="00A80827"/>
    <w:rsid w:val="00A80863"/>
    <w:rsid w:val="00A808F9"/>
    <w:rsid w:val="00A808FA"/>
    <w:rsid w:val="00A81C3E"/>
    <w:rsid w:val="00A820BF"/>
    <w:rsid w:val="00A829F8"/>
    <w:rsid w:val="00A82DBE"/>
    <w:rsid w:val="00A82EE6"/>
    <w:rsid w:val="00A82FBD"/>
    <w:rsid w:val="00A83127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3F87"/>
    <w:rsid w:val="00A840A2"/>
    <w:rsid w:val="00A847E7"/>
    <w:rsid w:val="00A84891"/>
    <w:rsid w:val="00A84B53"/>
    <w:rsid w:val="00A84C22"/>
    <w:rsid w:val="00A84CB9"/>
    <w:rsid w:val="00A85097"/>
    <w:rsid w:val="00A854C4"/>
    <w:rsid w:val="00A86365"/>
    <w:rsid w:val="00A865DC"/>
    <w:rsid w:val="00A8711F"/>
    <w:rsid w:val="00A878D1"/>
    <w:rsid w:val="00A87DB8"/>
    <w:rsid w:val="00A90132"/>
    <w:rsid w:val="00A902D2"/>
    <w:rsid w:val="00A90641"/>
    <w:rsid w:val="00A90A3A"/>
    <w:rsid w:val="00A91167"/>
    <w:rsid w:val="00A91218"/>
    <w:rsid w:val="00A915B9"/>
    <w:rsid w:val="00A91852"/>
    <w:rsid w:val="00A918ED"/>
    <w:rsid w:val="00A91A24"/>
    <w:rsid w:val="00A91B89"/>
    <w:rsid w:val="00A91ED6"/>
    <w:rsid w:val="00A92079"/>
    <w:rsid w:val="00A927AA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3BB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92D"/>
    <w:rsid w:val="00AA0245"/>
    <w:rsid w:val="00AA02FB"/>
    <w:rsid w:val="00AA03B9"/>
    <w:rsid w:val="00AA0569"/>
    <w:rsid w:val="00AA059A"/>
    <w:rsid w:val="00AA05A8"/>
    <w:rsid w:val="00AA06CF"/>
    <w:rsid w:val="00AA08B1"/>
    <w:rsid w:val="00AA0C4B"/>
    <w:rsid w:val="00AA104D"/>
    <w:rsid w:val="00AA1505"/>
    <w:rsid w:val="00AA15B9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43"/>
    <w:rsid w:val="00AA30D8"/>
    <w:rsid w:val="00AA36FD"/>
    <w:rsid w:val="00AA3A9C"/>
    <w:rsid w:val="00AA3A9F"/>
    <w:rsid w:val="00AA3D21"/>
    <w:rsid w:val="00AA4E8B"/>
    <w:rsid w:val="00AA5375"/>
    <w:rsid w:val="00AA55CA"/>
    <w:rsid w:val="00AA565A"/>
    <w:rsid w:val="00AA6F2A"/>
    <w:rsid w:val="00AA7363"/>
    <w:rsid w:val="00AA7D77"/>
    <w:rsid w:val="00AA7D8A"/>
    <w:rsid w:val="00AA7FE1"/>
    <w:rsid w:val="00AB00C5"/>
    <w:rsid w:val="00AB01C2"/>
    <w:rsid w:val="00AB0271"/>
    <w:rsid w:val="00AB0346"/>
    <w:rsid w:val="00AB036B"/>
    <w:rsid w:val="00AB0668"/>
    <w:rsid w:val="00AB06A0"/>
    <w:rsid w:val="00AB0B86"/>
    <w:rsid w:val="00AB0CCE"/>
    <w:rsid w:val="00AB0E20"/>
    <w:rsid w:val="00AB0E8D"/>
    <w:rsid w:val="00AB108B"/>
    <w:rsid w:val="00AB138D"/>
    <w:rsid w:val="00AB15B3"/>
    <w:rsid w:val="00AB17B1"/>
    <w:rsid w:val="00AB192C"/>
    <w:rsid w:val="00AB19C1"/>
    <w:rsid w:val="00AB213C"/>
    <w:rsid w:val="00AB2432"/>
    <w:rsid w:val="00AB243B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B77"/>
    <w:rsid w:val="00AB4C78"/>
    <w:rsid w:val="00AB4FA1"/>
    <w:rsid w:val="00AB5051"/>
    <w:rsid w:val="00AB578E"/>
    <w:rsid w:val="00AB58BC"/>
    <w:rsid w:val="00AB58F3"/>
    <w:rsid w:val="00AB5AA6"/>
    <w:rsid w:val="00AB5CC7"/>
    <w:rsid w:val="00AB6065"/>
    <w:rsid w:val="00AB6388"/>
    <w:rsid w:val="00AB6C4A"/>
    <w:rsid w:val="00AB6DF8"/>
    <w:rsid w:val="00AB7651"/>
    <w:rsid w:val="00AB773B"/>
    <w:rsid w:val="00AB7A44"/>
    <w:rsid w:val="00AC0250"/>
    <w:rsid w:val="00AC0313"/>
    <w:rsid w:val="00AC044B"/>
    <w:rsid w:val="00AC09AB"/>
    <w:rsid w:val="00AC117A"/>
    <w:rsid w:val="00AC1184"/>
    <w:rsid w:val="00AC11AD"/>
    <w:rsid w:val="00AC1AB8"/>
    <w:rsid w:val="00AC1F86"/>
    <w:rsid w:val="00AC1FA7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0B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2E4"/>
    <w:rsid w:val="00AC7A1A"/>
    <w:rsid w:val="00AC7CBA"/>
    <w:rsid w:val="00AC7E76"/>
    <w:rsid w:val="00AD0117"/>
    <w:rsid w:val="00AD03BE"/>
    <w:rsid w:val="00AD0837"/>
    <w:rsid w:val="00AD0CE7"/>
    <w:rsid w:val="00AD1A75"/>
    <w:rsid w:val="00AD1FEA"/>
    <w:rsid w:val="00AD2214"/>
    <w:rsid w:val="00AD26F1"/>
    <w:rsid w:val="00AD30A6"/>
    <w:rsid w:val="00AD31CF"/>
    <w:rsid w:val="00AD32D5"/>
    <w:rsid w:val="00AD40B6"/>
    <w:rsid w:val="00AD4374"/>
    <w:rsid w:val="00AD4854"/>
    <w:rsid w:val="00AD4C64"/>
    <w:rsid w:val="00AD4CD0"/>
    <w:rsid w:val="00AD4D88"/>
    <w:rsid w:val="00AD506A"/>
    <w:rsid w:val="00AD568D"/>
    <w:rsid w:val="00AD59EE"/>
    <w:rsid w:val="00AD5B09"/>
    <w:rsid w:val="00AD5DDF"/>
    <w:rsid w:val="00AD62AC"/>
    <w:rsid w:val="00AD6518"/>
    <w:rsid w:val="00AD6659"/>
    <w:rsid w:val="00AD6D34"/>
    <w:rsid w:val="00AD7379"/>
    <w:rsid w:val="00AD77A6"/>
    <w:rsid w:val="00AD79B7"/>
    <w:rsid w:val="00AE067D"/>
    <w:rsid w:val="00AE0A81"/>
    <w:rsid w:val="00AE0BA2"/>
    <w:rsid w:val="00AE1284"/>
    <w:rsid w:val="00AE13E5"/>
    <w:rsid w:val="00AE157F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39A"/>
    <w:rsid w:val="00AE3B24"/>
    <w:rsid w:val="00AE4078"/>
    <w:rsid w:val="00AE4231"/>
    <w:rsid w:val="00AE4706"/>
    <w:rsid w:val="00AE471C"/>
    <w:rsid w:val="00AE497B"/>
    <w:rsid w:val="00AE4A82"/>
    <w:rsid w:val="00AE51D0"/>
    <w:rsid w:val="00AE5311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679"/>
    <w:rsid w:val="00AE7791"/>
    <w:rsid w:val="00AE7B3E"/>
    <w:rsid w:val="00AE7C8D"/>
    <w:rsid w:val="00AF05EC"/>
    <w:rsid w:val="00AF07ED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5287"/>
    <w:rsid w:val="00AF528D"/>
    <w:rsid w:val="00AF5478"/>
    <w:rsid w:val="00AF5738"/>
    <w:rsid w:val="00AF5948"/>
    <w:rsid w:val="00AF62F7"/>
    <w:rsid w:val="00AF66B4"/>
    <w:rsid w:val="00AF66D0"/>
    <w:rsid w:val="00AF6721"/>
    <w:rsid w:val="00AF67E2"/>
    <w:rsid w:val="00AF690D"/>
    <w:rsid w:val="00AF6D66"/>
    <w:rsid w:val="00AF72A5"/>
    <w:rsid w:val="00AF7ABF"/>
    <w:rsid w:val="00AF7C99"/>
    <w:rsid w:val="00AF7FD8"/>
    <w:rsid w:val="00B008D7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73"/>
    <w:rsid w:val="00B042C0"/>
    <w:rsid w:val="00B04393"/>
    <w:rsid w:val="00B043B4"/>
    <w:rsid w:val="00B04416"/>
    <w:rsid w:val="00B0455D"/>
    <w:rsid w:val="00B048D1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842"/>
    <w:rsid w:val="00B10A0D"/>
    <w:rsid w:val="00B114ED"/>
    <w:rsid w:val="00B11CC0"/>
    <w:rsid w:val="00B123F0"/>
    <w:rsid w:val="00B12699"/>
    <w:rsid w:val="00B12E46"/>
    <w:rsid w:val="00B1317C"/>
    <w:rsid w:val="00B14096"/>
    <w:rsid w:val="00B140C0"/>
    <w:rsid w:val="00B145DD"/>
    <w:rsid w:val="00B148D6"/>
    <w:rsid w:val="00B149A2"/>
    <w:rsid w:val="00B14D04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11E"/>
    <w:rsid w:val="00B17226"/>
    <w:rsid w:val="00B1763F"/>
    <w:rsid w:val="00B1764A"/>
    <w:rsid w:val="00B17D65"/>
    <w:rsid w:val="00B20215"/>
    <w:rsid w:val="00B209B7"/>
    <w:rsid w:val="00B20D28"/>
    <w:rsid w:val="00B20D47"/>
    <w:rsid w:val="00B20E1E"/>
    <w:rsid w:val="00B21465"/>
    <w:rsid w:val="00B21ADE"/>
    <w:rsid w:val="00B21B47"/>
    <w:rsid w:val="00B21D2A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27878"/>
    <w:rsid w:val="00B27930"/>
    <w:rsid w:val="00B305EF"/>
    <w:rsid w:val="00B31094"/>
    <w:rsid w:val="00B31351"/>
    <w:rsid w:val="00B3163E"/>
    <w:rsid w:val="00B31F6F"/>
    <w:rsid w:val="00B31FC7"/>
    <w:rsid w:val="00B3212B"/>
    <w:rsid w:val="00B32D14"/>
    <w:rsid w:val="00B333EE"/>
    <w:rsid w:val="00B33D4D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1F2"/>
    <w:rsid w:val="00B35242"/>
    <w:rsid w:val="00B3557B"/>
    <w:rsid w:val="00B355DE"/>
    <w:rsid w:val="00B35BD5"/>
    <w:rsid w:val="00B3631F"/>
    <w:rsid w:val="00B365B1"/>
    <w:rsid w:val="00B367BC"/>
    <w:rsid w:val="00B36876"/>
    <w:rsid w:val="00B369FC"/>
    <w:rsid w:val="00B36A5D"/>
    <w:rsid w:val="00B36B39"/>
    <w:rsid w:val="00B37C6B"/>
    <w:rsid w:val="00B402C6"/>
    <w:rsid w:val="00B40491"/>
    <w:rsid w:val="00B40906"/>
    <w:rsid w:val="00B40E06"/>
    <w:rsid w:val="00B40F92"/>
    <w:rsid w:val="00B41597"/>
    <w:rsid w:val="00B41C61"/>
    <w:rsid w:val="00B41CE1"/>
    <w:rsid w:val="00B4220F"/>
    <w:rsid w:val="00B426BE"/>
    <w:rsid w:val="00B42A7C"/>
    <w:rsid w:val="00B42FE2"/>
    <w:rsid w:val="00B430B3"/>
    <w:rsid w:val="00B43250"/>
    <w:rsid w:val="00B432BD"/>
    <w:rsid w:val="00B43453"/>
    <w:rsid w:val="00B434C0"/>
    <w:rsid w:val="00B4353B"/>
    <w:rsid w:val="00B435FE"/>
    <w:rsid w:val="00B43698"/>
    <w:rsid w:val="00B438DE"/>
    <w:rsid w:val="00B43B86"/>
    <w:rsid w:val="00B43D82"/>
    <w:rsid w:val="00B43FF3"/>
    <w:rsid w:val="00B443C9"/>
    <w:rsid w:val="00B44928"/>
    <w:rsid w:val="00B44A31"/>
    <w:rsid w:val="00B44C5F"/>
    <w:rsid w:val="00B44E33"/>
    <w:rsid w:val="00B45935"/>
    <w:rsid w:val="00B45DAF"/>
    <w:rsid w:val="00B460AA"/>
    <w:rsid w:val="00B4649D"/>
    <w:rsid w:val="00B464E0"/>
    <w:rsid w:val="00B4675B"/>
    <w:rsid w:val="00B46820"/>
    <w:rsid w:val="00B470B2"/>
    <w:rsid w:val="00B47268"/>
    <w:rsid w:val="00B47551"/>
    <w:rsid w:val="00B4766A"/>
    <w:rsid w:val="00B47911"/>
    <w:rsid w:val="00B47AFE"/>
    <w:rsid w:val="00B47B8F"/>
    <w:rsid w:val="00B47F94"/>
    <w:rsid w:val="00B50742"/>
    <w:rsid w:val="00B5098D"/>
    <w:rsid w:val="00B5183F"/>
    <w:rsid w:val="00B51B43"/>
    <w:rsid w:val="00B51C0E"/>
    <w:rsid w:val="00B51F99"/>
    <w:rsid w:val="00B5232F"/>
    <w:rsid w:val="00B523A2"/>
    <w:rsid w:val="00B5270F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643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38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3FE8"/>
    <w:rsid w:val="00B64567"/>
    <w:rsid w:val="00B64627"/>
    <w:rsid w:val="00B646D7"/>
    <w:rsid w:val="00B64945"/>
    <w:rsid w:val="00B65043"/>
    <w:rsid w:val="00B65151"/>
    <w:rsid w:val="00B657EC"/>
    <w:rsid w:val="00B658AD"/>
    <w:rsid w:val="00B65969"/>
    <w:rsid w:val="00B659AC"/>
    <w:rsid w:val="00B65CEE"/>
    <w:rsid w:val="00B65DCA"/>
    <w:rsid w:val="00B65E18"/>
    <w:rsid w:val="00B65EA9"/>
    <w:rsid w:val="00B66C2A"/>
    <w:rsid w:val="00B67072"/>
    <w:rsid w:val="00B67973"/>
    <w:rsid w:val="00B7016B"/>
    <w:rsid w:val="00B70469"/>
    <w:rsid w:val="00B7046E"/>
    <w:rsid w:val="00B70495"/>
    <w:rsid w:val="00B705FB"/>
    <w:rsid w:val="00B7078F"/>
    <w:rsid w:val="00B70B67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AE3"/>
    <w:rsid w:val="00B75B96"/>
    <w:rsid w:val="00B75EE5"/>
    <w:rsid w:val="00B76101"/>
    <w:rsid w:val="00B76266"/>
    <w:rsid w:val="00B762D8"/>
    <w:rsid w:val="00B763EE"/>
    <w:rsid w:val="00B76977"/>
    <w:rsid w:val="00B77D0F"/>
    <w:rsid w:val="00B802FF"/>
    <w:rsid w:val="00B803C8"/>
    <w:rsid w:val="00B807BD"/>
    <w:rsid w:val="00B81130"/>
    <w:rsid w:val="00B812BC"/>
    <w:rsid w:val="00B8175C"/>
    <w:rsid w:val="00B8210C"/>
    <w:rsid w:val="00B8254C"/>
    <w:rsid w:val="00B82959"/>
    <w:rsid w:val="00B82F4E"/>
    <w:rsid w:val="00B82FE2"/>
    <w:rsid w:val="00B8311E"/>
    <w:rsid w:val="00B831D7"/>
    <w:rsid w:val="00B83654"/>
    <w:rsid w:val="00B84343"/>
    <w:rsid w:val="00B84449"/>
    <w:rsid w:val="00B84469"/>
    <w:rsid w:val="00B84570"/>
    <w:rsid w:val="00B8458F"/>
    <w:rsid w:val="00B84627"/>
    <w:rsid w:val="00B84778"/>
    <w:rsid w:val="00B84791"/>
    <w:rsid w:val="00B847A9"/>
    <w:rsid w:val="00B84B40"/>
    <w:rsid w:val="00B84BB7"/>
    <w:rsid w:val="00B84DB8"/>
    <w:rsid w:val="00B86165"/>
    <w:rsid w:val="00B8654B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507"/>
    <w:rsid w:val="00B918BF"/>
    <w:rsid w:val="00B91973"/>
    <w:rsid w:val="00B91DF7"/>
    <w:rsid w:val="00B91F7F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D7"/>
    <w:rsid w:val="00B93CE9"/>
    <w:rsid w:val="00B93E84"/>
    <w:rsid w:val="00B94292"/>
    <w:rsid w:val="00B94524"/>
    <w:rsid w:val="00B94A78"/>
    <w:rsid w:val="00B9515D"/>
    <w:rsid w:val="00B9572E"/>
    <w:rsid w:val="00B95838"/>
    <w:rsid w:val="00B9591D"/>
    <w:rsid w:val="00B95D86"/>
    <w:rsid w:val="00B95F98"/>
    <w:rsid w:val="00B96175"/>
    <w:rsid w:val="00B9643C"/>
    <w:rsid w:val="00B96633"/>
    <w:rsid w:val="00B96C77"/>
    <w:rsid w:val="00B96DA0"/>
    <w:rsid w:val="00B96FE2"/>
    <w:rsid w:val="00B97468"/>
    <w:rsid w:val="00B97592"/>
    <w:rsid w:val="00B9788D"/>
    <w:rsid w:val="00BA0196"/>
    <w:rsid w:val="00BA02FD"/>
    <w:rsid w:val="00BA03DE"/>
    <w:rsid w:val="00BA0548"/>
    <w:rsid w:val="00BA07F9"/>
    <w:rsid w:val="00BA1317"/>
    <w:rsid w:val="00BA1859"/>
    <w:rsid w:val="00BA1A55"/>
    <w:rsid w:val="00BA1E19"/>
    <w:rsid w:val="00BA2042"/>
    <w:rsid w:val="00BA20A7"/>
    <w:rsid w:val="00BA2249"/>
    <w:rsid w:val="00BA235B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712"/>
    <w:rsid w:val="00BA6919"/>
    <w:rsid w:val="00BA6EF2"/>
    <w:rsid w:val="00BA720C"/>
    <w:rsid w:val="00BA7349"/>
    <w:rsid w:val="00BA7423"/>
    <w:rsid w:val="00BA76A0"/>
    <w:rsid w:val="00BA79D3"/>
    <w:rsid w:val="00BA7A73"/>
    <w:rsid w:val="00BA7C9C"/>
    <w:rsid w:val="00BB0A08"/>
    <w:rsid w:val="00BB0B3D"/>
    <w:rsid w:val="00BB10A0"/>
    <w:rsid w:val="00BB1748"/>
    <w:rsid w:val="00BB1C48"/>
    <w:rsid w:val="00BB1D49"/>
    <w:rsid w:val="00BB1D60"/>
    <w:rsid w:val="00BB2008"/>
    <w:rsid w:val="00BB270A"/>
    <w:rsid w:val="00BB28A8"/>
    <w:rsid w:val="00BB32B0"/>
    <w:rsid w:val="00BB3443"/>
    <w:rsid w:val="00BB3A59"/>
    <w:rsid w:val="00BB3E4C"/>
    <w:rsid w:val="00BB41F5"/>
    <w:rsid w:val="00BB4694"/>
    <w:rsid w:val="00BB487A"/>
    <w:rsid w:val="00BB4FAA"/>
    <w:rsid w:val="00BB5281"/>
    <w:rsid w:val="00BB5C36"/>
    <w:rsid w:val="00BB619B"/>
    <w:rsid w:val="00BB6CA1"/>
    <w:rsid w:val="00BB6D82"/>
    <w:rsid w:val="00BB6FF9"/>
    <w:rsid w:val="00BB701C"/>
    <w:rsid w:val="00BB7970"/>
    <w:rsid w:val="00BB7A28"/>
    <w:rsid w:val="00BB7A98"/>
    <w:rsid w:val="00BC0564"/>
    <w:rsid w:val="00BC075B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48"/>
    <w:rsid w:val="00BC5D7A"/>
    <w:rsid w:val="00BC6004"/>
    <w:rsid w:val="00BC607D"/>
    <w:rsid w:val="00BC60D0"/>
    <w:rsid w:val="00BC6377"/>
    <w:rsid w:val="00BC65CF"/>
    <w:rsid w:val="00BC68D3"/>
    <w:rsid w:val="00BC69EC"/>
    <w:rsid w:val="00BC6A50"/>
    <w:rsid w:val="00BC6D42"/>
    <w:rsid w:val="00BC6EF3"/>
    <w:rsid w:val="00BC7627"/>
    <w:rsid w:val="00BC76A1"/>
    <w:rsid w:val="00BC782E"/>
    <w:rsid w:val="00BC7ACB"/>
    <w:rsid w:val="00BC7DFC"/>
    <w:rsid w:val="00BD03F1"/>
    <w:rsid w:val="00BD0BC0"/>
    <w:rsid w:val="00BD0EB3"/>
    <w:rsid w:val="00BD0FB8"/>
    <w:rsid w:val="00BD12EE"/>
    <w:rsid w:val="00BD1562"/>
    <w:rsid w:val="00BD1E8D"/>
    <w:rsid w:val="00BD2224"/>
    <w:rsid w:val="00BD22C4"/>
    <w:rsid w:val="00BD2761"/>
    <w:rsid w:val="00BD2CEE"/>
    <w:rsid w:val="00BD34BE"/>
    <w:rsid w:val="00BD36EA"/>
    <w:rsid w:val="00BD38A0"/>
    <w:rsid w:val="00BD3A8D"/>
    <w:rsid w:val="00BD3ECB"/>
    <w:rsid w:val="00BD3F3A"/>
    <w:rsid w:val="00BD3F90"/>
    <w:rsid w:val="00BD40A7"/>
    <w:rsid w:val="00BD4123"/>
    <w:rsid w:val="00BD4ADE"/>
    <w:rsid w:val="00BD5227"/>
    <w:rsid w:val="00BD57F9"/>
    <w:rsid w:val="00BD629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0CB"/>
    <w:rsid w:val="00BE070A"/>
    <w:rsid w:val="00BE08E1"/>
    <w:rsid w:val="00BE0EAD"/>
    <w:rsid w:val="00BE1157"/>
    <w:rsid w:val="00BE17AA"/>
    <w:rsid w:val="00BE1B0D"/>
    <w:rsid w:val="00BE24E5"/>
    <w:rsid w:val="00BE26C1"/>
    <w:rsid w:val="00BE2776"/>
    <w:rsid w:val="00BE27EA"/>
    <w:rsid w:val="00BE2911"/>
    <w:rsid w:val="00BE2BD0"/>
    <w:rsid w:val="00BE30BC"/>
    <w:rsid w:val="00BE37A8"/>
    <w:rsid w:val="00BE37D5"/>
    <w:rsid w:val="00BE4843"/>
    <w:rsid w:val="00BE4B57"/>
    <w:rsid w:val="00BE5BE2"/>
    <w:rsid w:val="00BE60B4"/>
    <w:rsid w:val="00BE66EC"/>
    <w:rsid w:val="00BE66FA"/>
    <w:rsid w:val="00BE6B02"/>
    <w:rsid w:val="00BE6BED"/>
    <w:rsid w:val="00BE6F8A"/>
    <w:rsid w:val="00BE751E"/>
    <w:rsid w:val="00BE779E"/>
    <w:rsid w:val="00BE7EB3"/>
    <w:rsid w:val="00BF018B"/>
    <w:rsid w:val="00BF03D5"/>
    <w:rsid w:val="00BF03E0"/>
    <w:rsid w:val="00BF0B76"/>
    <w:rsid w:val="00BF0BBD"/>
    <w:rsid w:val="00BF0D0E"/>
    <w:rsid w:val="00BF0E5F"/>
    <w:rsid w:val="00BF1157"/>
    <w:rsid w:val="00BF17C2"/>
    <w:rsid w:val="00BF1B6B"/>
    <w:rsid w:val="00BF1DB0"/>
    <w:rsid w:val="00BF226B"/>
    <w:rsid w:val="00BF2371"/>
    <w:rsid w:val="00BF290B"/>
    <w:rsid w:val="00BF2968"/>
    <w:rsid w:val="00BF3010"/>
    <w:rsid w:val="00BF32A4"/>
    <w:rsid w:val="00BF390A"/>
    <w:rsid w:val="00BF3962"/>
    <w:rsid w:val="00BF3D1B"/>
    <w:rsid w:val="00BF3F7C"/>
    <w:rsid w:val="00BF439E"/>
    <w:rsid w:val="00BF43F7"/>
    <w:rsid w:val="00BF4604"/>
    <w:rsid w:val="00BF47FC"/>
    <w:rsid w:val="00BF4D3A"/>
    <w:rsid w:val="00BF4F32"/>
    <w:rsid w:val="00BF522B"/>
    <w:rsid w:val="00BF5458"/>
    <w:rsid w:val="00BF5472"/>
    <w:rsid w:val="00BF577C"/>
    <w:rsid w:val="00BF5B3F"/>
    <w:rsid w:val="00BF5B7B"/>
    <w:rsid w:val="00BF60DE"/>
    <w:rsid w:val="00BF6381"/>
    <w:rsid w:val="00BF71D2"/>
    <w:rsid w:val="00BF746B"/>
    <w:rsid w:val="00BF74C3"/>
    <w:rsid w:val="00BF7934"/>
    <w:rsid w:val="00BF7CF7"/>
    <w:rsid w:val="00BF7EEA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573"/>
    <w:rsid w:val="00C035FF"/>
    <w:rsid w:val="00C03907"/>
    <w:rsid w:val="00C03947"/>
    <w:rsid w:val="00C03A74"/>
    <w:rsid w:val="00C03BAB"/>
    <w:rsid w:val="00C03BEA"/>
    <w:rsid w:val="00C03D6D"/>
    <w:rsid w:val="00C03FF5"/>
    <w:rsid w:val="00C04C7D"/>
    <w:rsid w:val="00C04CBB"/>
    <w:rsid w:val="00C04F27"/>
    <w:rsid w:val="00C04F37"/>
    <w:rsid w:val="00C04F7E"/>
    <w:rsid w:val="00C0572E"/>
    <w:rsid w:val="00C05996"/>
    <w:rsid w:val="00C05DB9"/>
    <w:rsid w:val="00C060CD"/>
    <w:rsid w:val="00C0615C"/>
    <w:rsid w:val="00C0620A"/>
    <w:rsid w:val="00C06239"/>
    <w:rsid w:val="00C065EC"/>
    <w:rsid w:val="00C06705"/>
    <w:rsid w:val="00C06D3C"/>
    <w:rsid w:val="00C06D78"/>
    <w:rsid w:val="00C06FF9"/>
    <w:rsid w:val="00C07314"/>
    <w:rsid w:val="00C07546"/>
    <w:rsid w:val="00C0755A"/>
    <w:rsid w:val="00C0768F"/>
    <w:rsid w:val="00C0774C"/>
    <w:rsid w:val="00C07790"/>
    <w:rsid w:val="00C10269"/>
    <w:rsid w:val="00C1037A"/>
    <w:rsid w:val="00C105A2"/>
    <w:rsid w:val="00C1074F"/>
    <w:rsid w:val="00C108ED"/>
    <w:rsid w:val="00C10B69"/>
    <w:rsid w:val="00C10C9B"/>
    <w:rsid w:val="00C113A7"/>
    <w:rsid w:val="00C11B96"/>
    <w:rsid w:val="00C12460"/>
    <w:rsid w:val="00C12967"/>
    <w:rsid w:val="00C130C5"/>
    <w:rsid w:val="00C13164"/>
    <w:rsid w:val="00C131F3"/>
    <w:rsid w:val="00C13674"/>
    <w:rsid w:val="00C139E5"/>
    <w:rsid w:val="00C13F6B"/>
    <w:rsid w:val="00C14193"/>
    <w:rsid w:val="00C146A7"/>
    <w:rsid w:val="00C14835"/>
    <w:rsid w:val="00C1490F"/>
    <w:rsid w:val="00C14AF1"/>
    <w:rsid w:val="00C152DC"/>
    <w:rsid w:val="00C15672"/>
    <w:rsid w:val="00C159A3"/>
    <w:rsid w:val="00C15B8C"/>
    <w:rsid w:val="00C15DD2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2E"/>
    <w:rsid w:val="00C20E40"/>
    <w:rsid w:val="00C21308"/>
    <w:rsid w:val="00C2151A"/>
    <w:rsid w:val="00C21837"/>
    <w:rsid w:val="00C219BB"/>
    <w:rsid w:val="00C21A26"/>
    <w:rsid w:val="00C21C1F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B65"/>
    <w:rsid w:val="00C23C8D"/>
    <w:rsid w:val="00C23D5E"/>
    <w:rsid w:val="00C241E3"/>
    <w:rsid w:val="00C241ED"/>
    <w:rsid w:val="00C247E2"/>
    <w:rsid w:val="00C24853"/>
    <w:rsid w:val="00C2486B"/>
    <w:rsid w:val="00C24B2B"/>
    <w:rsid w:val="00C24D19"/>
    <w:rsid w:val="00C24D20"/>
    <w:rsid w:val="00C252E1"/>
    <w:rsid w:val="00C252EB"/>
    <w:rsid w:val="00C25395"/>
    <w:rsid w:val="00C2539C"/>
    <w:rsid w:val="00C254B3"/>
    <w:rsid w:val="00C256F0"/>
    <w:rsid w:val="00C25712"/>
    <w:rsid w:val="00C25A54"/>
    <w:rsid w:val="00C26183"/>
    <w:rsid w:val="00C2663F"/>
    <w:rsid w:val="00C26C05"/>
    <w:rsid w:val="00C26CA2"/>
    <w:rsid w:val="00C2724F"/>
    <w:rsid w:val="00C27850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30"/>
    <w:rsid w:val="00C32E80"/>
    <w:rsid w:val="00C33036"/>
    <w:rsid w:val="00C331BE"/>
    <w:rsid w:val="00C33BB7"/>
    <w:rsid w:val="00C33E5E"/>
    <w:rsid w:val="00C34285"/>
    <w:rsid w:val="00C347A3"/>
    <w:rsid w:val="00C34BCF"/>
    <w:rsid w:val="00C34E41"/>
    <w:rsid w:val="00C351AC"/>
    <w:rsid w:val="00C35BE0"/>
    <w:rsid w:val="00C35E8E"/>
    <w:rsid w:val="00C362AC"/>
    <w:rsid w:val="00C36329"/>
    <w:rsid w:val="00C3638C"/>
    <w:rsid w:val="00C367B1"/>
    <w:rsid w:val="00C36943"/>
    <w:rsid w:val="00C37324"/>
    <w:rsid w:val="00C3735A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9D"/>
    <w:rsid w:val="00C419D0"/>
    <w:rsid w:val="00C41A9C"/>
    <w:rsid w:val="00C41C2E"/>
    <w:rsid w:val="00C41D69"/>
    <w:rsid w:val="00C42057"/>
    <w:rsid w:val="00C4257A"/>
    <w:rsid w:val="00C4260B"/>
    <w:rsid w:val="00C428B8"/>
    <w:rsid w:val="00C428C1"/>
    <w:rsid w:val="00C42A44"/>
    <w:rsid w:val="00C42BDF"/>
    <w:rsid w:val="00C42F73"/>
    <w:rsid w:val="00C43373"/>
    <w:rsid w:val="00C4341E"/>
    <w:rsid w:val="00C43888"/>
    <w:rsid w:val="00C43D5E"/>
    <w:rsid w:val="00C43D85"/>
    <w:rsid w:val="00C4423C"/>
    <w:rsid w:val="00C44584"/>
    <w:rsid w:val="00C44B68"/>
    <w:rsid w:val="00C452B8"/>
    <w:rsid w:val="00C45462"/>
    <w:rsid w:val="00C45645"/>
    <w:rsid w:val="00C458C0"/>
    <w:rsid w:val="00C45C92"/>
    <w:rsid w:val="00C466B6"/>
    <w:rsid w:val="00C4681B"/>
    <w:rsid w:val="00C469A2"/>
    <w:rsid w:val="00C46B10"/>
    <w:rsid w:val="00C46D23"/>
    <w:rsid w:val="00C46E28"/>
    <w:rsid w:val="00C4711B"/>
    <w:rsid w:val="00C4742D"/>
    <w:rsid w:val="00C47764"/>
    <w:rsid w:val="00C47895"/>
    <w:rsid w:val="00C478A7"/>
    <w:rsid w:val="00C47B36"/>
    <w:rsid w:val="00C47E03"/>
    <w:rsid w:val="00C50108"/>
    <w:rsid w:val="00C507E5"/>
    <w:rsid w:val="00C50844"/>
    <w:rsid w:val="00C50ABB"/>
    <w:rsid w:val="00C50F40"/>
    <w:rsid w:val="00C5114A"/>
    <w:rsid w:val="00C51E80"/>
    <w:rsid w:val="00C51E97"/>
    <w:rsid w:val="00C521DE"/>
    <w:rsid w:val="00C521F9"/>
    <w:rsid w:val="00C52605"/>
    <w:rsid w:val="00C52868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CBB"/>
    <w:rsid w:val="00C55B0E"/>
    <w:rsid w:val="00C55F69"/>
    <w:rsid w:val="00C563DE"/>
    <w:rsid w:val="00C5669E"/>
    <w:rsid w:val="00C5697C"/>
    <w:rsid w:val="00C56A43"/>
    <w:rsid w:val="00C56CD9"/>
    <w:rsid w:val="00C56E65"/>
    <w:rsid w:val="00C57139"/>
    <w:rsid w:val="00C5724E"/>
    <w:rsid w:val="00C5729A"/>
    <w:rsid w:val="00C5752F"/>
    <w:rsid w:val="00C576B0"/>
    <w:rsid w:val="00C57BE2"/>
    <w:rsid w:val="00C57CDE"/>
    <w:rsid w:val="00C57F4C"/>
    <w:rsid w:val="00C600BE"/>
    <w:rsid w:val="00C60357"/>
    <w:rsid w:val="00C60B50"/>
    <w:rsid w:val="00C60EF5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007"/>
    <w:rsid w:val="00C632DA"/>
    <w:rsid w:val="00C63339"/>
    <w:rsid w:val="00C633DD"/>
    <w:rsid w:val="00C63F0D"/>
    <w:rsid w:val="00C64196"/>
    <w:rsid w:val="00C6431C"/>
    <w:rsid w:val="00C6443A"/>
    <w:rsid w:val="00C64452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94F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223"/>
    <w:rsid w:val="00C8031B"/>
    <w:rsid w:val="00C80609"/>
    <w:rsid w:val="00C80801"/>
    <w:rsid w:val="00C808ED"/>
    <w:rsid w:val="00C80CE4"/>
    <w:rsid w:val="00C80D84"/>
    <w:rsid w:val="00C810D3"/>
    <w:rsid w:val="00C811AC"/>
    <w:rsid w:val="00C81841"/>
    <w:rsid w:val="00C81ECB"/>
    <w:rsid w:val="00C82A63"/>
    <w:rsid w:val="00C82D0B"/>
    <w:rsid w:val="00C82D35"/>
    <w:rsid w:val="00C82D5F"/>
    <w:rsid w:val="00C82D91"/>
    <w:rsid w:val="00C83557"/>
    <w:rsid w:val="00C83CD3"/>
    <w:rsid w:val="00C83EFA"/>
    <w:rsid w:val="00C83EFB"/>
    <w:rsid w:val="00C8400F"/>
    <w:rsid w:val="00C84349"/>
    <w:rsid w:val="00C8438C"/>
    <w:rsid w:val="00C843C4"/>
    <w:rsid w:val="00C845B0"/>
    <w:rsid w:val="00C8497B"/>
    <w:rsid w:val="00C84FCB"/>
    <w:rsid w:val="00C85214"/>
    <w:rsid w:val="00C85C3F"/>
    <w:rsid w:val="00C85D74"/>
    <w:rsid w:val="00C86074"/>
    <w:rsid w:val="00C863BB"/>
    <w:rsid w:val="00C863D7"/>
    <w:rsid w:val="00C864DA"/>
    <w:rsid w:val="00C864DE"/>
    <w:rsid w:val="00C86734"/>
    <w:rsid w:val="00C868BB"/>
    <w:rsid w:val="00C869CC"/>
    <w:rsid w:val="00C86A82"/>
    <w:rsid w:val="00C86AAF"/>
    <w:rsid w:val="00C86CF0"/>
    <w:rsid w:val="00C86E99"/>
    <w:rsid w:val="00C86F45"/>
    <w:rsid w:val="00C87177"/>
    <w:rsid w:val="00C873C0"/>
    <w:rsid w:val="00C877F2"/>
    <w:rsid w:val="00C87802"/>
    <w:rsid w:val="00C87A5F"/>
    <w:rsid w:val="00C9063C"/>
    <w:rsid w:val="00C906E8"/>
    <w:rsid w:val="00C9086C"/>
    <w:rsid w:val="00C90C28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B82"/>
    <w:rsid w:val="00C93E67"/>
    <w:rsid w:val="00C9436B"/>
    <w:rsid w:val="00C94370"/>
    <w:rsid w:val="00C9557A"/>
    <w:rsid w:val="00C9587C"/>
    <w:rsid w:val="00C95894"/>
    <w:rsid w:val="00C958F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8E9"/>
    <w:rsid w:val="00CA3C2D"/>
    <w:rsid w:val="00CA3D93"/>
    <w:rsid w:val="00CA3FC1"/>
    <w:rsid w:val="00CA40CA"/>
    <w:rsid w:val="00CA4109"/>
    <w:rsid w:val="00CA42A2"/>
    <w:rsid w:val="00CA4447"/>
    <w:rsid w:val="00CA4701"/>
    <w:rsid w:val="00CA4A12"/>
    <w:rsid w:val="00CA4A6A"/>
    <w:rsid w:val="00CA57F9"/>
    <w:rsid w:val="00CA5A2D"/>
    <w:rsid w:val="00CA5E8A"/>
    <w:rsid w:val="00CA609A"/>
    <w:rsid w:val="00CA6281"/>
    <w:rsid w:val="00CA62C6"/>
    <w:rsid w:val="00CA667B"/>
    <w:rsid w:val="00CA68C1"/>
    <w:rsid w:val="00CA6F31"/>
    <w:rsid w:val="00CA7693"/>
    <w:rsid w:val="00CA773D"/>
    <w:rsid w:val="00CA781A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CDC"/>
    <w:rsid w:val="00CB5E27"/>
    <w:rsid w:val="00CB6C9E"/>
    <w:rsid w:val="00CB708B"/>
    <w:rsid w:val="00CB7107"/>
    <w:rsid w:val="00CB72D4"/>
    <w:rsid w:val="00CB73FD"/>
    <w:rsid w:val="00CB7500"/>
    <w:rsid w:val="00CB75E1"/>
    <w:rsid w:val="00CB761E"/>
    <w:rsid w:val="00CB7874"/>
    <w:rsid w:val="00CB7964"/>
    <w:rsid w:val="00CB79BF"/>
    <w:rsid w:val="00CB7E20"/>
    <w:rsid w:val="00CB7F54"/>
    <w:rsid w:val="00CB7F5B"/>
    <w:rsid w:val="00CC01CA"/>
    <w:rsid w:val="00CC02E9"/>
    <w:rsid w:val="00CC06A8"/>
    <w:rsid w:val="00CC08A8"/>
    <w:rsid w:val="00CC0A56"/>
    <w:rsid w:val="00CC0A69"/>
    <w:rsid w:val="00CC1135"/>
    <w:rsid w:val="00CC13F0"/>
    <w:rsid w:val="00CC2237"/>
    <w:rsid w:val="00CC227D"/>
    <w:rsid w:val="00CC3143"/>
    <w:rsid w:val="00CC33C3"/>
    <w:rsid w:val="00CC3BF0"/>
    <w:rsid w:val="00CC437A"/>
    <w:rsid w:val="00CC45A1"/>
    <w:rsid w:val="00CC5061"/>
    <w:rsid w:val="00CC5200"/>
    <w:rsid w:val="00CC5975"/>
    <w:rsid w:val="00CC599E"/>
    <w:rsid w:val="00CC6049"/>
    <w:rsid w:val="00CC61DF"/>
    <w:rsid w:val="00CC6656"/>
    <w:rsid w:val="00CC6730"/>
    <w:rsid w:val="00CC6823"/>
    <w:rsid w:val="00CC691D"/>
    <w:rsid w:val="00CC752A"/>
    <w:rsid w:val="00CC7D03"/>
    <w:rsid w:val="00CC7FCC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4A7"/>
    <w:rsid w:val="00CD450F"/>
    <w:rsid w:val="00CD4674"/>
    <w:rsid w:val="00CD4CBF"/>
    <w:rsid w:val="00CD4F74"/>
    <w:rsid w:val="00CD503E"/>
    <w:rsid w:val="00CD5553"/>
    <w:rsid w:val="00CD63B1"/>
    <w:rsid w:val="00CD66BD"/>
    <w:rsid w:val="00CD6A6C"/>
    <w:rsid w:val="00CD6EBB"/>
    <w:rsid w:val="00CD777C"/>
    <w:rsid w:val="00CD77A9"/>
    <w:rsid w:val="00CD7CD3"/>
    <w:rsid w:val="00CE029E"/>
    <w:rsid w:val="00CE02B7"/>
    <w:rsid w:val="00CE04C8"/>
    <w:rsid w:val="00CE05E8"/>
    <w:rsid w:val="00CE1616"/>
    <w:rsid w:val="00CE16AC"/>
    <w:rsid w:val="00CE1B88"/>
    <w:rsid w:val="00CE1D3F"/>
    <w:rsid w:val="00CE1E14"/>
    <w:rsid w:val="00CE1E51"/>
    <w:rsid w:val="00CE2307"/>
    <w:rsid w:val="00CE268C"/>
    <w:rsid w:val="00CE26CB"/>
    <w:rsid w:val="00CE2B29"/>
    <w:rsid w:val="00CE3165"/>
    <w:rsid w:val="00CE357C"/>
    <w:rsid w:val="00CE39A3"/>
    <w:rsid w:val="00CE4203"/>
    <w:rsid w:val="00CE4386"/>
    <w:rsid w:val="00CE4CC9"/>
    <w:rsid w:val="00CE4CE6"/>
    <w:rsid w:val="00CE4D66"/>
    <w:rsid w:val="00CE5491"/>
    <w:rsid w:val="00CE57F4"/>
    <w:rsid w:val="00CE59D5"/>
    <w:rsid w:val="00CE5B25"/>
    <w:rsid w:val="00CE6134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EBC"/>
    <w:rsid w:val="00CF2F77"/>
    <w:rsid w:val="00CF31AB"/>
    <w:rsid w:val="00CF31D6"/>
    <w:rsid w:val="00CF3218"/>
    <w:rsid w:val="00CF3BD1"/>
    <w:rsid w:val="00CF3F2A"/>
    <w:rsid w:val="00CF4077"/>
    <w:rsid w:val="00CF427E"/>
    <w:rsid w:val="00CF46A3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B3E"/>
    <w:rsid w:val="00CF7CD6"/>
    <w:rsid w:val="00CF7D65"/>
    <w:rsid w:val="00CF7ECA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8C5"/>
    <w:rsid w:val="00D02913"/>
    <w:rsid w:val="00D02B0D"/>
    <w:rsid w:val="00D02B50"/>
    <w:rsid w:val="00D02CAD"/>
    <w:rsid w:val="00D02EAF"/>
    <w:rsid w:val="00D02FEC"/>
    <w:rsid w:val="00D03064"/>
    <w:rsid w:val="00D034F7"/>
    <w:rsid w:val="00D036AE"/>
    <w:rsid w:val="00D03D18"/>
    <w:rsid w:val="00D03D36"/>
    <w:rsid w:val="00D03E92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084"/>
    <w:rsid w:val="00D0642D"/>
    <w:rsid w:val="00D066D4"/>
    <w:rsid w:val="00D069FE"/>
    <w:rsid w:val="00D06DA7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98"/>
    <w:rsid w:val="00D131C9"/>
    <w:rsid w:val="00D13345"/>
    <w:rsid w:val="00D13503"/>
    <w:rsid w:val="00D136B3"/>
    <w:rsid w:val="00D1411C"/>
    <w:rsid w:val="00D142B9"/>
    <w:rsid w:val="00D144D9"/>
    <w:rsid w:val="00D144EC"/>
    <w:rsid w:val="00D14558"/>
    <w:rsid w:val="00D14E05"/>
    <w:rsid w:val="00D15616"/>
    <w:rsid w:val="00D158FE"/>
    <w:rsid w:val="00D159AD"/>
    <w:rsid w:val="00D15E57"/>
    <w:rsid w:val="00D15FDB"/>
    <w:rsid w:val="00D1632E"/>
    <w:rsid w:val="00D1654F"/>
    <w:rsid w:val="00D16988"/>
    <w:rsid w:val="00D171E7"/>
    <w:rsid w:val="00D1789C"/>
    <w:rsid w:val="00D17A6F"/>
    <w:rsid w:val="00D203F8"/>
    <w:rsid w:val="00D20549"/>
    <w:rsid w:val="00D206CF"/>
    <w:rsid w:val="00D20E67"/>
    <w:rsid w:val="00D217AA"/>
    <w:rsid w:val="00D21E5F"/>
    <w:rsid w:val="00D21E8F"/>
    <w:rsid w:val="00D22F16"/>
    <w:rsid w:val="00D235E6"/>
    <w:rsid w:val="00D237A5"/>
    <w:rsid w:val="00D23E88"/>
    <w:rsid w:val="00D23F87"/>
    <w:rsid w:val="00D24EEC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ED1"/>
    <w:rsid w:val="00D25F8C"/>
    <w:rsid w:val="00D26273"/>
    <w:rsid w:val="00D2627F"/>
    <w:rsid w:val="00D2646B"/>
    <w:rsid w:val="00D264C3"/>
    <w:rsid w:val="00D265A1"/>
    <w:rsid w:val="00D26762"/>
    <w:rsid w:val="00D268CD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2B1"/>
    <w:rsid w:val="00D316EE"/>
    <w:rsid w:val="00D31C6D"/>
    <w:rsid w:val="00D320C3"/>
    <w:rsid w:val="00D32399"/>
    <w:rsid w:val="00D325F4"/>
    <w:rsid w:val="00D32814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4BE9"/>
    <w:rsid w:val="00D3515E"/>
    <w:rsid w:val="00D357D1"/>
    <w:rsid w:val="00D3583E"/>
    <w:rsid w:val="00D35B2F"/>
    <w:rsid w:val="00D35B76"/>
    <w:rsid w:val="00D35CBB"/>
    <w:rsid w:val="00D35E36"/>
    <w:rsid w:val="00D3673C"/>
    <w:rsid w:val="00D37391"/>
    <w:rsid w:val="00D376C7"/>
    <w:rsid w:val="00D37C1A"/>
    <w:rsid w:val="00D402A9"/>
    <w:rsid w:val="00D402D8"/>
    <w:rsid w:val="00D405B0"/>
    <w:rsid w:val="00D408D5"/>
    <w:rsid w:val="00D40904"/>
    <w:rsid w:val="00D40AF4"/>
    <w:rsid w:val="00D40B5D"/>
    <w:rsid w:val="00D41027"/>
    <w:rsid w:val="00D4161B"/>
    <w:rsid w:val="00D41EBB"/>
    <w:rsid w:val="00D41FC2"/>
    <w:rsid w:val="00D432A1"/>
    <w:rsid w:val="00D433EA"/>
    <w:rsid w:val="00D437D9"/>
    <w:rsid w:val="00D43A07"/>
    <w:rsid w:val="00D43B27"/>
    <w:rsid w:val="00D43CAD"/>
    <w:rsid w:val="00D43E62"/>
    <w:rsid w:val="00D446DF"/>
    <w:rsid w:val="00D44BC1"/>
    <w:rsid w:val="00D44D19"/>
    <w:rsid w:val="00D44E51"/>
    <w:rsid w:val="00D4553D"/>
    <w:rsid w:val="00D45843"/>
    <w:rsid w:val="00D45AC2"/>
    <w:rsid w:val="00D45B6A"/>
    <w:rsid w:val="00D46082"/>
    <w:rsid w:val="00D46A90"/>
    <w:rsid w:val="00D47053"/>
    <w:rsid w:val="00D47195"/>
    <w:rsid w:val="00D472CD"/>
    <w:rsid w:val="00D472DF"/>
    <w:rsid w:val="00D476BE"/>
    <w:rsid w:val="00D47B35"/>
    <w:rsid w:val="00D500E5"/>
    <w:rsid w:val="00D5022D"/>
    <w:rsid w:val="00D50CCB"/>
    <w:rsid w:val="00D50DDA"/>
    <w:rsid w:val="00D51108"/>
    <w:rsid w:val="00D5197F"/>
    <w:rsid w:val="00D51A13"/>
    <w:rsid w:val="00D51E90"/>
    <w:rsid w:val="00D52226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B6A"/>
    <w:rsid w:val="00D53D9C"/>
    <w:rsid w:val="00D544E2"/>
    <w:rsid w:val="00D546D6"/>
    <w:rsid w:val="00D54B1C"/>
    <w:rsid w:val="00D54FF6"/>
    <w:rsid w:val="00D55715"/>
    <w:rsid w:val="00D5591F"/>
    <w:rsid w:val="00D55F0D"/>
    <w:rsid w:val="00D56089"/>
    <w:rsid w:val="00D56727"/>
    <w:rsid w:val="00D56BE0"/>
    <w:rsid w:val="00D56DF4"/>
    <w:rsid w:val="00D56E38"/>
    <w:rsid w:val="00D5734B"/>
    <w:rsid w:val="00D578E7"/>
    <w:rsid w:val="00D57A2F"/>
    <w:rsid w:val="00D57AE2"/>
    <w:rsid w:val="00D57CCF"/>
    <w:rsid w:val="00D57EE5"/>
    <w:rsid w:val="00D6017F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4DB"/>
    <w:rsid w:val="00D63AB5"/>
    <w:rsid w:val="00D64049"/>
    <w:rsid w:val="00D64662"/>
    <w:rsid w:val="00D64DC1"/>
    <w:rsid w:val="00D65167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75A"/>
    <w:rsid w:val="00D70AED"/>
    <w:rsid w:val="00D71001"/>
    <w:rsid w:val="00D710C3"/>
    <w:rsid w:val="00D712B2"/>
    <w:rsid w:val="00D71540"/>
    <w:rsid w:val="00D71C7D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1A1"/>
    <w:rsid w:val="00D74628"/>
    <w:rsid w:val="00D74ADD"/>
    <w:rsid w:val="00D74C1F"/>
    <w:rsid w:val="00D74E86"/>
    <w:rsid w:val="00D74EBF"/>
    <w:rsid w:val="00D74FCA"/>
    <w:rsid w:val="00D75026"/>
    <w:rsid w:val="00D75813"/>
    <w:rsid w:val="00D75B43"/>
    <w:rsid w:val="00D75BAB"/>
    <w:rsid w:val="00D75FEB"/>
    <w:rsid w:val="00D76001"/>
    <w:rsid w:val="00D760FA"/>
    <w:rsid w:val="00D76489"/>
    <w:rsid w:val="00D76619"/>
    <w:rsid w:val="00D76B6B"/>
    <w:rsid w:val="00D76EA7"/>
    <w:rsid w:val="00D777F1"/>
    <w:rsid w:val="00D77856"/>
    <w:rsid w:val="00D77890"/>
    <w:rsid w:val="00D77AA2"/>
    <w:rsid w:val="00D77CF2"/>
    <w:rsid w:val="00D809A5"/>
    <w:rsid w:val="00D80CB5"/>
    <w:rsid w:val="00D80EC4"/>
    <w:rsid w:val="00D81001"/>
    <w:rsid w:val="00D81229"/>
    <w:rsid w:val="00D81370"/>
    <w:rsid w:val="00D81B87"/>
    <w:rsid w:val="00D81E3D"/>
    <w:rsid w:val="00D824C3"/>
    <w:rsid w:val="00D82518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79A"/>
    <w:rsid w:val="00D87205"/>
    <w:rsid w:val="00D87600"/>
    <w:rsid w:val="00D8760F"/>
    <w:rsid w:val="00D90446"/>
    <w:rsid w:val="00D904EF"/>
    <w:rsid w:val="00D90530"/>
    <w:rsid w:val="00D9081F"/>
    <w:rsid w:val="00D90B35"/>
    <w:rsid w:val="00D90E6B"/>
    <w:rsid w:val="00D90FE1"/>
    <w:rsid w:val="00D914B7"/>
    <w:rsid w:val="00D914C9"/>
    <w:rsid w:val="00D914D1"/>
    <w:rsid w:val="00D918FF"/>
    <w:rsid w:val="00D91B86"/>
    <w:rsid w:val="00D91C57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0855"/>
    <w:rsid w:val="00DA0864"/>
    <w:rsid w:val="00DA0FCA"/>
    <w:rsid w:val="00DA16C2"/>
    <w:rsid w:val="00DA18AC"/>
    <w:rsid w:val="00DA1D48"/>
    <w:rsid w:val="00DA1E42"/>
    <w:rsid w:val="00DA1E60"/>
    <w:rsid w:val="00DA1F08"/>
    <w:rsid w:val="00DA22C1"/>
    <w:rsid w:val="00DA2CC2"/>
    <w:rsid w:val="00DA30B7"/>
    <w:rsid w:val="00DA38D2"/>
    <w:rsid w:val="00DA3904"/>
    <w:rsid w:val="00DA3CE4"/>
    <w:rsid w:val="00DA4208"/>
    <w:rsid w:val="00DA42D5"/>
    <w:rsid w:val="00DA4475"/>
    <w:rsid w:val="00DA44DE"/>
    <w:rsid w:val="00DA4ADF"/>
    <w:rsid w:val="00DA51E0"/>
    <w:rsid w:val="00DA53C7"/>
    <w:rsid w:val="00DA5548"/>
    <w:rsid w:val="00DA582B"/>
    <w:rsid w:val="00DA596C"/>
    <w:rsid w:val="00DA5EFE"/>
    <w:rsid w:val="00DA5F91"/>
    <w:rsid w:val="00DA60D6"/>
    <w:rsid w:val="00DA63B6"/>
    <w:rsid w:val="00DA64B9"/>
    <w:rsid w:val="00DA6553"/>
    <w:rsid w:val="00DA6AD8"/>
    <w:rsid w:val="00DA6BC6"/>
    <w:rsid w:val="00DA6C51"/>
    <w:rsid w:val="00DA6E89"/>
    <w:rsid w:val="00DA755C"/>
    <w:rsid w:val="00DA7B00"/>
    <w:rsid w:val="00DB0867"/>
    <w:rsid w:val="00DB0A8D"/>
    <w:rsid w:val="00DB0B4F"/>
    <w:rsid w:val="00DB0CC0"/>
    <w:rsid w:val="00DB0DC8"/>
    <w:rsid w:val="00DB0E9F"/>
    <w:rsid w:val="00DB0F86"/>
    <w:rsid w:val="00DB10F6"/>
    <w:rsid w:val="00DB12BF"/>
    <w:rsid w:val="00DB1484"/>
    <w:rsid w:val="00DB15BB"/>
    <w:rsid w:val="00DB1605"/>
    <w:rsid w:val="00DB2095"/>
    <w:rsid w:val="00DB21FA"/>
    <w:rsid w:val="00DB22A6"/>
    <w:rsid w:val="00DB2651"/>
    <w:rsid w:val="00DB268A"/>
    <w:rsid w:val="00DB2B25"/>
    <w:rsid w:val="00DB2F8E"/>
    <w:rsid w:val="00DB3630"/>
    <w:rsid w:val="00DB366D"/>
    <w:rsid w:val="00DB37BD"/>
    <w:rsid w:val="00DB3DD9"/>
    <w:rsid w:val="00DB3F59"/>
    <w:rsid w:val="00DB3F9A"/>
    <w:rsid w:val="00DB42B0"/>
    <w:rsid w:val="00DB526A"/>
    <w:rsid w:val="00DB65FA"/>
    <w:rsid w:val="00DB69A6"/>
    <w:rsid w:val="00DB6B5A"/>
    <w:rsid w:val="00DB6E9E"/>
    <w:rsid w:val="00DB70AA"/>
    <w:rsid w:val="00DB7297"/>
    <w:rsid w:val="00DB7648"/>
    <w:rsid w:val="00DB78A0"/>
    <w:rsid w:val="00DB7ABE"/>
    <w:rsid w:val="00DB7BCC"/>
    <w:rsid w:val="00DB7CF4"/>
    <w:rsid w:val="00DB7F73"/>
    <w:rsid w:val="00DC02B3"/>
    <w:rsid w:val="00DC03CC"/>
    <w:rsid w:val="00DC0AEF"/>
    <w:rsid w:val="00DC1073"/>
    <w:rsid w:val="00DC12BA"/>
    <w:rsid w:val="00DC18B4"/>
    <w:rsid w:val="00DC193A"/>
    <w:rsid w:val="00DC1A82"/>
    <w:rsid w:val="00DC1EA3"/>
    <w:rsid w:val="00DC2032"/>
    <w:rsid w:val="00DC227D"/>
    <w:rsid w:val="00DC276B"/>
    <w:rsid w:val="00DC27BC"/>
    <w:rsid w:val="00DC2816"/>
    <w:rsid w:val="00DC294D"/>
    <w:rsid w:val="00DC2A29"/>
    <w:rsid w:val="00DC2B72"/>
    <w:rsid w:val="00DC2C42"/>
    <w:rsid w:val="00DC2DBC"/>
    <w:rsid w:val="00DC2E07"/>
    <w:rsid w:val="00DC302C"/>
    <w:rsid w:val="00DC30FE"/>
    <w:rsid w:val="00DC33BF"/>
    <w:rsid w:val="00DC3443"/>
    <w:rsid w:val="00DC3678"/>
    <w:rsid w:val="00DC4084"/>
    <w:rsid w:val="00DC425C"/>
    <w:rsid w:val="00DC4402"/>
    <w:rsid w:val="00DC44FB"/>
    <w:rsid w:val="00DC467A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D3B"/>
    <w:rsid w:val="00DC5FB4"/>
    <w:rsid w:val="00DC6036"/>
    <w:rsid w:val="00DC6442"/>
    <w:rsid w:val="00DC68BF"/>
    <w:rsid w:val="00DC698C"/>
    <w:rsid w:val="00DC6C80"/>
    <w:rsid w:val="00DC6F87"/>
    <w:rsid w:val="00DC745D"/>
    <w:rsid w:val="00DC74D7"/>
    <w:rsid w:val="00DC766B"/>
    <w:rsid w:val="00DC773C"/>
    <w:rsid w:val="00DC785E"/>
    <w:rsid w:val="00DC7ADA"/>
    <w:rsid w:val="00DD05EA"/>
    <w:rsid w:val="00DD0899"/>
    <w:rsid w:val="00DD0C77"/>
    <w:rsid w:val="00DD1411"/>
    <w:rsid w:val="00DD1875"/>
    <w:rsid w:val="00DD2511"/>
    <w:rsid w:val="00DD262C"/>
    <w:rsid w:val="00DD29A4"/>
    <w:rsid w:val="00DD2E7C"/>
    <w:rsid w:val="00DD3423"/>
    <w:rsid w:val="00DD3803"/>
    <w:rsid w:val="00DD3B1A"/>
    <w:rsid w:val="00DD3BDA"/>
    <w:rsid w:val="00DD3E07"/>
    <w:rsid w:val="00DD3EE6"/>
    <w:rsid w:val="00DD4B24"/>
    <w:rsid w:val="00DD4B70"/>
    <w:rsid w:val="00DD4C8A"/>
    <w:rsid w:val="00DD4E57"/>
    <w:rsid w:val="00DD528D"/>
    <w:rsid w:val="00DD52E0"/>
    <w:rsid w:val="00DD55A1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1776"/>
    <w:rsid w:val="00DE1C8F"/>
    <w:rsid w:val="00DE21D6"/>
    <w:rsid w:val="00DE2241"/>
    <w:rsid w:val="00DE232F"/>
    <w:rsid w:val="00DE27FE"/>
    <w:rsid w:val="00DE2A2E"/>
    <w:rsid w:val="00DE2A81"/>
    <w:rsid w:val="00DE2D02"/>
    <w:rsid w:val="00DE2DD0"/>
    <w:rsid w:val="00DE3195"/>
    <w:rsid w:val="00DE32AE"/>
    <w:rsid w:val="00DE3678"/>
    <w:rsid w:val="00DE39D5"/>
    <w:rsid w:val="00DE3A14"/>
    <w:rsid w:val="00DE3B00"/>
    <w:rsid w:val="00DE3FBB"/>
    <w:rsid w:val="00DE3FCC"/>
    <w:rsid w:val="00DE44F3"/>
    <w:rsid w:val="00DE4694"/>
    <w:rsid w:val="00DE46BE"/>
    <w:rsid w:val="00DE495C"/>
    <w:rsid w:val="00DE4A55"/>
    <w:rsid w:val="00DE4AB3"/>
    <w:rsid w:val="00DE54C0"/>
    <w:rsid w:val="00DE58DF"/>
    <w:rsid w:val="00DE67C8"/>
    <w:rsid w:val="00DE68AE"/>
    <w:rsid w:val="00DE6AF4"/>
    <w:rsid w:val="00DE6B2B"/>
    <w:rsid w:val="00DE72E9"/>
    <w:rsid w:val="00DE7576"/>
    <w:rsid w:val="00DE7A28"/>
    <w:rsid w:val="00DE7B1A"/>
    <w:rsid w:val="00DE7CAF"/>
    <w:rsid w:val="00DE7F51"/>
    <w:rsid w:val="00DF0683"/>
    <w:rsid w:val="00DF0A09"/>
    <w:rsid w:val="00DF15FF"/>
    <w:rsid w:val="00DF168D"/>
    <w:rsid w:val="00DF1830"/>
    <w:rsid w:val="00DF1D6F"/>
    <w:rsid w:val="00DF2269"/>
    <w:rsid w:val="00DF2382"/>
    <w:rsid w:val="00DF24B3"/>
    <w:rsid w:val="00DF25A8"/>
    <w:rsid w:val="00DF2F06"/>
    <w:rsid w:val="00DF401D"/>
    <w:rsid w:val="00DF46A0"/>
    <w:rsid w:val="00DF4789"/>
    <w:rsid w:val="00DF4849"/>
    <w:rsid w:val="00DF489C"/>
    <w:rsid w:val="00DF48FE"/>
    <w:rsid w:val="00DF4A23"/>
    <w:rsid w:val="00DF4ACF"/>
    <w:rsid w:val="00DF5061"/>
    <w:rsid w:val="00DF5B8F"/>
    <w:rsid w:val="00DF60B0"/>
    <w:rsid w:val="00DF6206"/>
    <w:rsid w:val="00DF6302"/>
    <w:rsid w:val="00DF63A8"/>
    <w:rsid w:val="00DF65F3"/>
    <w:rsid w:val="00DF66AA"/>
    <w:rsid w:val="00DF6A19"/>
    <w:rsid w:val="00DF7326"/>
    <w:rsid w:val="00DF73C8"/>
    <w:rsid w:val="00DF74A8"/>
    <w:rsid w:val="00DF7708"/>
    <w:rsid w:val="00DF7864"/>
    <w:rsid w:val="00DF79F6"/>
    <w:rsid w:val="00E004F1"/>
    <w:rsid w:val="00E00755"/>
    <w:rsid w:val="00E007F3"/>
    <w:rsid w:val="00E00E2C"/>
    <w:rsid w:val="00E0106D"/>
    <w:rsid w:val="00E011F0"/>
    <w:rsid w:val="00E0123D"/>
    <w:rsid w:val="00E01319"/>
    <w:rsid w:val="00E01D1A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4950"/>
    <w:rsid w:val="00E05137"/>
    <w:rsid w:val="00E0515D"/>
    <w:rsid w:val="00E05200"/>
    <w:rsid w:val="00E0556E"/>
    <w:rsid w:val="00E05CF4"/>
    <w:rsid w:val="00E05F8A"/>
    <w:rsid w:val="00E05FE1"/>
    <w:rsid w:val="00E064DB"/>
    <w:rsid w:val="00E0706E"/>
    <w:rsid w:val="00E073E2"/>
    <w:rsid w:val="00E07865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A1B"/>
    <w:rsid w:val="00E11DFF"/>
    <w:rsid w:val="00E11F20"/>
    <w:rsid w:val="00E122C6"/>
    <w:rsid w:val="00E125B8"/>
    <w:rsid w:val="00E12686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36E"/>
    <w:rsid w:val="00E156F7"/>
    <w:rsid w:val="00E157D2"/>
    <w:rsid w:val="00E15A13"/>
    <w:rsid w:val="00E15B4C"/>
    <w:rsid w:val="00E16817"/>
    <w:rsid w:val="00E16ABB"/>
    <w:rsid w:val="00E16C55"/>
    <w:rsid w:val="00E16DD1"/>
    <w:rsid w:val="00E178FC"/>
    <w:rsid w:val="00E17B82"/>
    <w:rsid w:val="00E17DC1"/>
    <w:rsid w:val="00E20A0C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2D2C"/>
    <w:rsid w:val="00E2323B"/>
    <w:rsid w:val="00E2329D"/>
    <w:rsid w:val="00E23436"/>
    <w:rsid w:val="00E235B2"/>
    <w:rsid w:val="00E238B0"/>
    <w:rsid w:val="00E23FB9"/>
    <w:rsid w:val="00E2427D"/>
    <w:rsid w:val="00E242EE"/>
    <w:rsid w:val="00E2433A"/>
    <w:rsid w:val="00E24910"/>
    <w:rsid w:val="00E249C9"/>
    <w:rsid w:val="00E24BC3"/>
    <w:rsid w:val="00E24DD2"/>
    <w:rsid w:val="00E25112"/>
    <w:rsid w:val="00E253DD"/>
    <w:rsid w:val="00E254FF"/>
    <w:rsid w:val="00E256A7"/>
    <w:rsid w:val="00E25A84"/>
    <w:rsid w:val="00E25AE9"/>
    <w:rsid w:val="00E25AF6"/>
    <w:rsid w:val="00E25D28"/>
    <w:rsid w:val="00E25F99"/>
    <w:rsid w:val="00E26100"/>
    <w:rsid w:val="00E26430"/>
    <w:rsid w:val="00E2656D"/>
    <w:rsid w:val="00E267B3"/>
    <w:rsid w:val="00E27A0A"/>
    <w:rsid w:val="00E27D02"/>
    <w:rsid w:val="00E27D26"/>
    <w:rsid w:val="00E301A6"/>
    <w:rsid w:val="00E30797"/>
    <w:rsid w:val="00E311B7"/>
    <w:rsid w:val="00E3127C"/>
    <w:rsid w:val="00E31838"/>
    <w:rsid w:val="00E31D55"/>
    <w:rsid w:val="00E321AC"/>
    <w:rsid w:val="00E327AC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508"/>
    <w:rsid w:val="00E3455B"/>
    <w:rsid w:val="00E346B8"/>
    <w:rsid w:val="00E34B9D"/>
    <w:rsid w:val="00E34DEE"/>
    <w:rsid w:val="00E3534E"/>
    <w:rsid w:val="00E3618F"/>
    <w:rsid w:val="00E36279"/>
    <w:rsid w:val="00E36D87"/>
    <w:rsid w:val="00E36DE3"/>
    <w:rsid w:val="00E373AF"/>
    <w:rsid w:val="00E37946"/>
    <w:rsid w:val="00E37C38"/>
    <w:rsid w:val="00E37D63"/>
    <w:rsid w:val="00E4003C"/>
    <w:rsid w:val="00E401E3"/>
    <w:rsid w:val="00E40228"/>
    <w:rsid w:val="00E402FE"/>
    <w:rsid w:val="00E40354"/>
    <w:rsid w:val="00E403E6"/>
    <w:rsid w:val="00E4040F"/>
    <w:rsid w:val="00E40692"/>
    <w:rsid w:val="00E40B6B"/>
    <w:rsid w:val="00E40E16"/>
    <w:rsid w:val="00E40EB5"/>
    <w:rsid w:val="00E412AE"/>
    <w:rsid w:val="00E41791"/>
    <w:rsid w:val="00E41C46"/>
    <w:rsid w:val="00E41EA7"/>
    <w:rsid w:val="00E427F3"/>
    <w:rsid w:val="00E42991"/>
    <w:rsid w:val="00E42CFF"/>
    <w:rsid w:val="00E42D0F"/>
    <w:rsid w:val="00E42DAB"/>
    <w:rsid w:val="00E42DBD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37B"/>
    <w:rsid w:val="00E453DB"/>
    <w:rsid w:val="00E45B01"/>
    <w:rsid w:val="00E45B47"/>
    <w:rsid w:val="00E45DA9"/>
    <w:rsid w:val="00E45E70"/>
    <w:rsid w:val="00E461F5"/>
    <w:rsid w:val="00E4628C"/>
    <w:rsid w:val="00E46568"/>
    <w:rsid w:val="00E46AB6"/>
    <w:rsid w:val="00E46D2D"/>
    <w:rsid w:val="00E47AAE"/>
    <w:rsid w:val="00E47DFF"/>
    <w:rsid w:val="00E47E38"/>
    <w:rsid w:val="00E503DB"/>
    <w:rsid w:val="00E505AB"/>
    <w:rsid w:val="00E5079F"/>
    <w:rsid w:val="00E50E12"/>
    <w:rsid w:val="00E50E54"/>
    <w:rsid w:val="00E514F8"/>
    <w:rsid w:val="00E51669"/>
    <w:rsid w:val="00E51714"/>
    <w:rsid w:val="00E51BD7"/>
    <w:rsid w:val="00E51C0A"/>
    <w:rsid w:val="00E51DCF"/>
    <w:rsid w:val="00E5250D"/>
    <w:rsid w:val="00E5268C"/>
    <w:rsid w:val="00E52775"/>
    <w:rsid w:val="00E52BD8"/>
    <w:rsid w:val="00E53610"/>
    <w:rsid w:val="00E53C49"/>
    <w:rsid w:val="00E53F0B"/>
    <w:rsid w:val="00E5406F"/>
    <w:rsid w:val="00E543C8"/>
    <w:rsid w:val="00E5441D"/>
    <w:rsid w:val="00E54922"/>
    <w:rsid w:val="00E54E11"/>
    <w:rsid w:val="00E54E7E"/>
    <w:rsid w:val="00E54F14"/>
    <w:rsid w:val="00E55151"/>
    <w:rsid w:val="00E55636"/>
    <w:rsid w:val="00E556AE"/>
    <w:rsid w:val="00E55BBC"/>
    <w:rsid w:val="00E55E2E"/>
    <w:rsid w:val="00E563BE"/>
    <w:rsid w:val="00E5670A"/>
    <w:rsid w:val="00E56960"/>
    <w:rsid w:val="00E57584"/>
    <w:rsid w:val="00E57C42"/>
    <w:rsid w:val="00E57EEB"/>
    <w:rsid w:val="00E60201"/>
    <w:rsid w:val="00E609F8"/>
    <w:rsid w:val="00E609FD"/>
    <w:rsid w:val="00E60AD4"/>
    <w:rsid w:val="00E60D75"/>
    <w:rsid w:val="00E60E5F"/>
    <w:rsid w:val="00E60FF2"/>
    <w:rsid w:val="00E611B2"/>
    <w:rsid w:val="00E611BC"/>
    <w:rsid w:val="00E61423"/>
    <w:rsid w:val="00E61704"/>
    <w:rsid w:val="00E618D5"/>
    <w:rsid w:val="00E6197C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481"/>
    <w:rsid w:val="00E63531"/>
    <w:rsid w:val="00E636B3"/>
    <w:rsid w:val="00E6376C"/>
    <w:rsid w:val="00E63A3E"/>
    <w:rsid w:val="00E63A5A"/>
    <w:rsid w:val="00E644A5"/>
    <w:rsid w:val="00E64662"/>
    <w:rsid w:val="00E65043"/>
    <w:rsid w:val="00E655A2"/>
    <w:rsid w:val="00E65639"/>
    <w:rsid w:val="00E65BA7"/>
    <w:rsid w:val="00E65BEA"/>
    <w:rsid w:val="00E65DB7"/>
    <w:rsid w:val="00E66117"/>
    <w:rsid w:val="00E66B71"/>
    <w:rsid w:val="00E6707B"/>
    <w:rsid w:val="00E67179"/>
    <w:rsid w:val="00E67198"/>
    <w:rsid w:val="00E6746F"/>
    <w:rsid w:val="00E675CA"/>
    <w:rsid w:val="00E6762E"/>
    <w:rsid w:val="00E67756"/>
    <w:rsid w:val="00E67ABD"/>
    <w:rsid w:val="00E67DAF"/>
    <w:rsid w:val="00E67EED"/>
    <w:rsid w:val="00E704DB"/>
    <w:rsid w:val="00E70663"/>
    <w:rsid w:val="00E706A9"/>
    <w:rsid w:val="00E706E0"/>
    <w:rsid w:val="00E70B3B"/>
    <w:rsid w:val="00E712F7"/>
    <w:rsid w:val="00E7139C"/>
    <w:rsid w:val="00E715CC"/>
    <w:rsid w:val="00E719B8"/>
    <w:rsid w:val="00E71B50"/>
    <w:rsid w:val="00E71D4D"/>
    <w:rsid w:val="00E720D2"/>
    <w:rsid w:val="00E7230C"/>
    <w:rsid w:val="00E728F4"/>
    <w:rsid w:val="00E72CB4"/>
    <w:rsid w:val="00E72DE5"/>
    <w:rsid w:val="00E72E07"/>
    <w:rsid w:val="00E72E5B"/>
    <w:rsid w:val="00E731ED"/>
    <w:rsid w:val="00E73551"/>
    <w:rsid w:val="00E735BF"/>
    <w:rsid w:val="00E73B04"/>
    <w:rsid w:val="00E73D55"/>
    <w:rsid w:val="00E73FDF"/>
    <w:rsid w:val="00E74092"/>
    <w:rsid w:val="00E74889"/>
    <w:rsid w:val="00E74906"/>
    <w:rsid w:val="00E75337"/>
    <w:rsid w:val="00E754D5"/>
    <w:rsid w:val="00E755EA"/>
    <w:rsid w:val="00E7586C"/>
    <w:rsid w:val="00E759C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585"/>
    <w:rsid w:val="00E7797B"/>
    <w:rsid w:val="00E77BF9"/>
    <w:rsid w:val="00E809F6"/>
    <w:rsid w:val="00E8114B"/>
    <w:rsid w:val="00E8159B"/>
    <w:rsid w:val="00E81A67"/>
    <w:rsid w:val="00E81E01"/>
    <w:rsid w:val="00E8208E"/>
    <w:rsid w:val="00E820D2"/>
    <w:rsid w:val="00E82CDE"/>
    <w:rsid w:val="00E82CF0"/>
    <w:rsid w:val="00E82F86"/>
    <w:rsid w:val="00E83543"/>
    <w:rsid w:val="00E83760"/>
    <w:rsid w:val="00E837A4"/>
    <w:rsid w:val="00E83887"/>
    <w:rsid w:val="00E83B2A"/>
    <w:rsid w:val="00E83CDD"/>
    <w:rsid w:val="00E84058"/>
    <w:rsid w:val="00E843A5"/>
    <w:rsid w:val="00E84702"/>
    <w:rsid w:val="00E84AE5"/>
    <w:rsid w:val="00E84C4D"/>
    <w:rsid w:val="00E84F0E"/>
    <w:rsid w:val="00E84F6A"/>
    <w:rsid w:val="00E84FA0"/>
    <w:rsid w:val="00E85030"/>
    <w:rsid w:val="00E85304"/>
    <w:rsid w:val="00E85AD0"/>
    <w:rsid w:val="00E85C6C"/>
    <w:rsid w:val="00E85D5C"/>
    <w:rsid w:val="00E85F18"/>
    <w:rsid w:val="00E862AE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87E0D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E9E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43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7B8"/>
    <w:rsid w:val="00E96FAA"/>
    <w:rsid w:val="00E973BA"/>
    <w:rsid w:val="00E9746E"/>
    <w:rsid w:val="00E974F4"/>
    <w:rsid w:val="00E975CF"/>
    <w:rsid w:val="00E97CCA"/>
    <w:rsid w:val="00E97DAB"/>
    <w:rsid w:val="00EA020E"/>
    <w:rsid w:val="00EA0341"/>
    <w:rsid w:val="00EA091C"/>
    <w:rsid w:val="00EA0B50"/>
    <w:rsid w:val="00EA22D9"/>
    <w:rsid w:val="00EA2446"/>
    <w:rsid w:val="00EA2490"/>
    <w:rsid w:val="00EA25D7"/>
    <w:rsid w:val="00EA26E4"/>
    <w:rsid w:val="00EA2835"/>
    <w:rsid w:val="00EA31C8"/>
    <w:rsid w:val="00EA39D6"/>
    <w:rsid w:val="00EA3E83"/>
    <w:rsid w:val="00EA3F09"/>
    <w:rsid w:val="00EA3FE9"/>
    <w:rsid w:val="00EA4398"/>
    <w:rsid w:val="00EA4514"/>
    <w:rsid w:val="00EA4941"/>
    <w:rsid w:val="00EA5022"/>
    <w:rsid w:val="00EA5280"/>
    <w:rsid w:val="00EA5493"/>
    <w:rsid w:val="00EA566F"/>
    <w:rsid w:val="00EA5716"/>
    <w:rsid w:val="00EA57AC"/>
    <w:rsid w:val="00EA58A8"/>
    <w:rsid w:val="00EA5A77"/>
    <w:rsid w:val="00EA5F01"/>
    <w:rsid w:val="00EA61F3"/>
    <w:rsid w:val="00EA6874"/>
    <w:rsid w:val="00EA6A84"/>
    <w:rsid w:val="00EA6CE1"/>
    <w:rsid w:val="00EA6ED0"/>
    <w:rsid w:val="00EB0169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03D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D3"/>
    <w:rsid w:val="00EB41F2"/>
    <w:rsid w:val="00EB4474"/>
    <w:rsid w:val="00EB44FB"/>
    <w:rsid w:val="00EB4510"/>
    <w:rsid w:val="00EB462E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B7C96"/>
    <w:rsid w:val="00EB7CF5"/>
    <w:rsid w:val="00EC01D1"/>
    <w:rsid w:val="00EC02C6"/>
    <w:rsid w:val="00EC05B3"/>
    <w:rsid w:val="00EC0D97"/>
    <w:rsid w:val="00EC0DFB"/>
    <w:rsid w:val="00EC0E43"/>
    <w:rsid w:val="00EC10D3"/>
    <w:rsid w:val="00EC1198"/>
    <w:rsid w:val="00EC1781"/>
    <w:rsid w:val="00EC187C"/>
    <w:rsid w:val="00EC1B70"/>
    <w:rsid w:val="00EC1E2D"/>
    <w:rsid w:val="00EC2374"/>
    <w:rsid w:val="00EC2737"/>
    <w:rsid w:val="00EC2A59"/>
    <w:rsid w:val="00EC33A2"/>
    <w:rsid w:val="00EC3518"/>
    <w:rsid w:val="00EC3635"/>
    <w:rsid w:val="00EC3A8B"/>
    <w:rsid w:val="00EC3B2E"/>
    <w:rsid w:val="00EC3B98"/>
    <w:rsid w:val="00EC4052"/>
    <w:rsid w:val="00EC41B2"/>
    <w:rsid w:val="00EC430F"/>
    <w:rsid w:val="00EC4A71"/>
    <w:rsid w:val="00EC4BB6"/>
    <w:rsid w:val="00EC4FE5"/>
    <w:rsid w:val="00EC541E"/>
    <w:rsid w:val="00EC638B"/>
    <w:rsid w:val="00EC6CF0"/>
    <w:rsid w:val="00EC722D"/>
    <w:rsid w:val="00EC73EE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33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5E3A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510"/>
    <w:rsid w:val="00EE0896"/>
    <w:rsid w:val="00EE0E28"/>
    <w:rsid w:val="00EE116F"/>
    <w:rsid w:val="00EE198E"/>
    <w:rsid w:val="00EE1B7B"/>
    <w:rsid w:val="00EE21AD"/>
    <w:rsid w:val="00EE247E"/>
    <w:rsid w:val="00EE2A20"/>
    <w:rsid w:val="00EE3623"/>
    <w:rsid w:val="00EE3B58"/>
    <w:rsid w:val="00EE3E8C"/>
    <w:rsid w:val="00EE40CD"/>
    <w:rsid w:val="00EE4275"/>
    <w:rsid w:val="00EE4454"/>
    <w:rsid w:val="00EE4AC4"/>
    <w:rsid w:val="00EE4BF4"/>
    <w:rsid w:val="00EE53F0"/>
    <w:rsid w:val="00EE5D13"/>
    <w:rsid w:val="00EE5F18"/>
    <w:rsid w:val="00EE5F3E"/>
    <w:rsid w:val="00EE5F7C"/>
    <w:rsid w:val="00EE64DE"/>
    <w:rsid w:val="00EE669D"/>
    <w:rsid w:val="00EE66A9"/>
    <w:rsid w:val="00EE6705"/>
    <w:rsid w:val="00EE7C91"/>
    <w:rsid w:val="00EE7F6D"/>
    <w:rsid w:val="00EF017D"/>
    <w:rsid w:val="00EF08B4"/>
    <w:rsid w:val="00EF0CD3"/>
    <w:rsid w:val="00EF0D41"/>
    <w:rsid w:val="00EF0EF9"/>
    <w:rsid w:val="00EF13D8"/>
    <w:rsid w:val="00EF152E"/>
    <w:rsid w:val="00EF1701"/>
    <w:rsid w:val="00EF1D2E"/>
    <w:rsid w:val="00EF1D40"/>
    <w:rsid w:val="00EF22D9"/>
    <w:rsid w:val="00EF2681"/>
    <w:rsid w:val="00EF3C29"/>
    <w:rsid w:val="00EF3F7C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68DB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29F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72B"/>
    <w:rsid w:val="00F058AE"/>
    <w:rsid w:val="00F059E5"/>
    <w:rsid w:val="00F05A04"/>
    <w:rsid w:val="00F0617F"/>
    <w:rsid w:val="00F06747"/>
    <w:rsid w:val="00F06E5B"/>
    <w:rsid w:val="00F07493"/>
    <w:rsid w:val="00F0762C"/>
    <w:rsid w:val="00F0763F"/>
    <w:rsid w:val="00F07EED"/>
    <w:rsid w:val="00F10070"/>
    <w:rsid w:val="00F1085F"/>
    <w:rsid w:val="00F10DFB"/>
    <w:rsid w:val="00F10EBF"/>
    <w:rsid w:val="00F11BD5"/>
    <w:rsid w:val="00F1220D"/>
    <w:rsid w:val="00F1233C"/>
    <w:rsid w:val="00F123EE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654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9D4"/>
    <w:rsid w:val="00F16AD6"/>
    <w:rsid w:val="00F16ED2"/>
    <w:rsid w:val="00F171CD"/>
    <w:rsid w:val="00F17344"/>
    <w:rsid w:val="00F17BCD"/>
    <w:rsid w:val="00F17EF4"/>
    <w:rsid w:val="00F20143"/>
    <w:rsid w:val="00F20670"/>
    <w:rsid w:val="00F208E0"/>
    <w:rsid w:val="00F20A0B"/>
    <w:rsid w:val="00F21499"/>
    <w:rsid w:val="00F216A3"/>
    <w:rsid w:val="00F21E6B"/>
    <w:rsid w:val="00F22077"/>
    <w:rsid w:val="00F220A5"/>
    <w:rsid w:val="00F2235D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04"/>
    <w:rsid w:val="00F26517"/>
    <w:rsid w:val="00F26B06"/>
    <w:rsid w:val="00F27090"/>
    <w:rsid w:val="00F271B0"/>
    <w:rsid w:val="00F275BF"/>
    <w:rsid w:val="00F301B0"/>
    <w:rsid w:val="00F3049F"/>
    <w:rsid w:val="00F30810"/>
    <w:rsid w:val="00F30BF4"/>
    <w:rsid w:val="00F30E9D"/>
    <w:rsid w:val="00F30F0E"/>
    <w:rsid w:val="00F314A6"/>
    <w:rsid w:val="00F31C48"/>
    <w:rsid w:val="00F31DB2"/>
    <w:rsid w:val="00F3296C"/>
    <w:rsid w:val="00F32A47"/>
    <w:rsid w:val="00F32A67"/>
    <w:rsid w:val="00F32B69"/>
    <w:rsid w:val="00F33220"/>
    <w:rsid w:val="00F33327"/>
    <w:rsid w:val="00F33882"/>
    <w:rsid w:val="00F33A1F"/>
    <w:rsid w:val="00F33DBE"/>
    <w:rsid w:val="00F33E1F"/>
    <w:rsid w:val="00F34528"/>
    <w:rsid w:val="00F346BA"/>
    <w:rsid w:val="00F34859"/>
    <w:rsid w:val="00F34AD9"/>
    <w:rsid w:val="00F34AE6"/>
    <w:rsid w:val="00F34C52"/>
    <w:rsid w:val="00F34C7B"/>
    <w:rsid w:val="00F34FBD"/>
    <w:rsid w:val="00F355A4"/>
    <w:rsid w:val="00F35AB3"/>
    <w:rsid w:val="00F35ECC"/>
    <w:rsid w:val="00F362C0"/>
    <w:rsid w:val="00F366B3"/>
    <w:rsid w:val="00F366BE"/>
    <w:rsid w:val="00F36AF4"/>
    <w:rsid w:val="00F370B4"/>
    <w:rsid w:val="00F374F8"/>
    <w:rsid w:val="00F377A5"/>
    <w:rsid w:val="00F37EED"/>
    <w:rsid w:val="00F37F2C"/>
    <w:rsid w:val="00F40027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673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906"/>
    <w:rsid w:val="00F45CC2"/>
    <w:rsid w:val="00F45CCC"/>
    <w:rsid w:val="00F465BF"/>
    <w:rsid w:val="00F46658"/>
    <w:rsid w:val="00F46705"/>
    <w:rsid w:val="00F46718"/>
    <w:rsid w:val="00F46FE0"/>
    <w:rsid w:val="00F4706D"/>
    <w:rsid w:val="00F471A4"/>
    <w:rsid w:val="00F474B5"/>
    <w:rsid w:val="00F47735"/>
    <w:rsid w:val="00F47A01"/>
    <w:rsid w:val="00F47ADD"/>
    <w:rsid w:val="00F47B55"/>
    <w:rsid w:val="00F50261"/>
    <w:rsid w:val="00F504BF"/>
    <w:rsid w:val="00F5103A"/>
    <w:rsid w:val="00F51096"/>
    <w:rsid w:val="00F512C9"/>
    <w:rsid w:val="00F5133D"/>
    <w:rsid w:val="00F51346"/>
    <w:rsid w:val="00F517F6"/>
    <w:rsid w:val="00F51E0C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96D"/>
    <w:rsid w:val="00F55C1E"/>
    <w:rsid w:val="00F56146"/>
    <w:rsid w:val="00F561C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2EA"/>
    <w:rsid w:val="00F61D2D"/>
    <w:rsid w:val="00F61DDE"/>
    <w:rsid w:val="00F6201E"/>
    <w:rsid w:val="00F6206F"/>
    <w:rsid w:val="00F623ED"/>
    <w:rsid w:val="00F624EE"/>
    <w:rsid w:val="00F636FE"/>
    <w:rsid w:val="00F63752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70D"/>
    <w:rsid w:val="00F66935"/>
    <w:rsid w:val="00F6694E"/>
    <w:rsid w:val="00F66E8D"/>
    <w:rsid w:val="00F6713B"/>
    <w:rsid w:val="00F674DF"/>
    <w:rsid w:val="00F675B9"/>
    <w:rsid w:val="00F679E1"/>
    <w:rsid w:val="00F67D2E"/>
    <w:rsid w:val="00F7003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381"/>
    <w:rsid w:val="00F76480"/>
    <w:rsid w:val="00F768E2"/>
    <w:rsid w:val="00F76989"/>
    <w:rsid w:val="00F76CE0"/>
    <w:rsid w:val="00F76FC9"/>
    <w:rsid w:val="00F7722F"/>
    <w:rsid w:val="00F772CB"/>
    <w:rsid w:val="00F77A9A"/>
    <w:rsid w:val="00F77DDB"/>
    <w:rsid w:val="00F77F61"/>
    <w:rsid w:val="00F801AD"/>
    <w:rsid w:val="00F80398"/>
    <w:rsid w:val="00F8053A"/>
    <w:rsid w:val="00F80864"/>
    <w:rsid w:val="00F8086E"/>
    <w:rsid w:val="00F80CB0"/>
    <w:rsid w:val="00F80EC9"/>
    <w:rsid w:val="00F80F02"/>
    <w:rsid w:val="00F80F31"/>
    <w:rsid w:val="00F812DD"/>
    <w:rsid w:val="00F812F0"/>
    <w:rsid w:val="00F81361"/>
    <w:rsid w:val="00F817EF"/>
    <w:rsid w:val="00F82204"/>
    <w:rsid w:val="00F82773"/>
    <w:rsid w:val="00F82CCF"/>
    <w:rsid w:val="00F82F02"/>
    <w:rsid w:val="00F832EE"/>
    <w:rsid w:val="00F8353B"/>
    <w:rsid w:val="00F836C0"/>
    <w:rsid w:val="00F838D2"/>
    <w:rsid w:val="00F8400B"/>
    <w:rsid w:val="00F846CA"/>
    <w:rsid w:val="00F84850"/>
    <w:rsid w:val="00F84B55"/>
    <w:rsid w:val="00F84D8C"/>
    <w:rsid w:val="00F854C3"/>
    <w:rsid w:val="00F857FE"/>
    <w:rsid w:val="00F85EAB"/>
    <w:rsid w:val="00F86209"/>
    <w:rsid w:val="00F867C1"/>
    <w:rsid w:val="00F869A4"/>
    <w:rsid w:val="00F86B80"/>
    <w:rsid w:val="00F86C1F"/>
    <w:rsid w:val="00F86D77"/>
    <w:rsid w:val="00F86F38"/>
    <w:rsid w:val="00F871F2"/>
    <w:rsid w:val="00F87409"/>
    <w:rsid w:val="00F87970"/>
    <w:rsid w:val="00F903A2"/>
    <w:rsid w:val="00F9074C"/>
    <w:rsid w:val="00F90D60"/>
    <w:rsid w:val="00F911DB"/>
    <w:rsid w:val="00F911DF"/>
    <w:rsid w:val="00F9157A"/>
    <w:rsid w:val="00F91EFF"/>
    <w:rsid w:val="00F92257"/>
    <w:rsid w:val="00F922B3"/>
    <w:rsid w:val="00F9297E"/>
    <w:rsid w:val="00F92F38"/>
    <w:rsid w:val="00F930C5"/>
    <w:rsid w:val="00F936C7"/>
    <w:rsid w:val="00F943A4"/>
    <w:rsid w:val="00F94425"/>
    <w:rsid w:val="00F951D8"/>
    <w:rsid w:val="00F9565A"/>
    <w:rsid w:val="00F95793"/>
    <w:rsid w:val="00F95A25"/>
    <w:rsid w:val="00F95BC2"/>
    <w:rsid w:val="00F95C18"/>
    <w:rsid w:val="00F9649E"/>
    <w:rsid w:val="00F96628"/>
    <w:rsid w:val="00F96BC4"/>
    <w:rsid w:val="00F97590"/>
    <w:rsid w:val="00F97C2D"/>
    <w:rsid w:val="00F97CFA"/>
    <w:rsid w:val="00FA0226"/>
    <w:rsid w:val="00FA0610"/>
    <w:rsid w:val="00FA06E9"/>
    <w:rsid w:val="00FA078A"/>
    <w:rsid w:val="00FA07DB"/>
    <w:rsid w:val="00FA0858"/>
    <w:rsid w:val="00FA09C6"/>
    <w:rsid w:val="00FA0B22"/>
    <w:rsid w:val="00FA1115"/>
    <w:rsid w:val="00FA13A2"/>
    <w:rsid w:val="00FA13A6"/>
    <w:rsid w:val="00FA13FA"/>
    <w:rsid w:val="00FA14C8"/>
    <w:rsid w:val="00FA1810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2C3"/>
    <w:rsid w:val="00FA35CC"/>
    <w:rsid w:val="00FA35F5"/>
    <w:rsid w:val="00FA36F9"/>
    <w:rsid w:val="00FA37EC"/>
    <w:rsid w:val="00FA3840"/>
    <w:rsid w:val="00FA3984"/>
    <w:rsid w:val="00FA4354"/>
    <w:rsid w:val="00FA43CC"/>
    <w:rsid w:val="00FA4E13"/>
    <w:rsid w:val="00FA4EAC"/>
    <w:rsid w:val="00FA527A"/>
    <w:rsid w:val="00FA5531"/>
    <w:rsid w:val="00FA59CA"/>
    <w:rsid w:val="00FA5A86"/>
    <w:rsid w:val="00FA6261"/>
    <w:rsid w:val="00FA69BF"/>
    <w:rsid w:val="00FA6E77"/>
    <w:rsid w:val="00FA6F37"/>
    <w:rsid w:val="00FA72A6"/>
    <w:rsid w:val="00FA766B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71A"/>
    <w:rsid w:val="00FB39DC"/>
    <w:rsid w:val="00FB4071"/>
    <w:rsid w:val="00FB419C"/>
    <w:rsid w:val="00FB4210"/>
    <w:rsid w:val="00FB4389"/>
    <w:rsid w:val="00FB4442"/>
    <w:rsid w:val="00FB543F"/>
    <w:rsid w:val="00FB59EA"/>
    <w:rsid w:val="00FB5B64"/>
    <w:rsid w:val="00FB6006"/>
    <w:rsid w:val="00FB6332"/>
    <w:rsid w:val="00FB701C"/>
    <w:rsid w:val="00FB749D"/>
    <w:rsid w:val="00FB74E5"/>
    <w:rsid w:val="00FB77B4"/>
    <w:rsid w:val="00FB7E15"/>
    <w:rsid w:val="00FB7E82"/>
    <w:rsid w:val="00FC0240"/>
    <w:rsid w:val="00FC0729"/>
    <w:rsid w:val="00FC0857"/>
    <w:rsid w:val="00FC0A8C"/>
    <w:rsid w:val="00FC129B"/>
    <w:rsid w:val="00FC1455"/>
    <w:rsid w:val="00FC1659"/>
    <w:rsid w:val="00FC17D9"/>
    <w:rsid w:val="00FC1B6F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0D3"/>
    <w:rsid w:val="00FD057D"/>
    <w:rsid w:val="00FD1352"/>
    <w:rsid w:val="00FD1442"/>
    <w:rsid w:val="00FD1BEF"/>
    <w:rsid w:val="00FD1DA5"/>
    <w:rsid w:val="00FD1F5D"/>
    <w:rsid w:val="00FD208A"/>
    <w:rsid w:val="00FD21B1"/>
    <w:rsid w:val="00FD27D2"/>
    <w:rsid w:val="00FD2B7D"/>
    <w:rsid w:val="00FD2D3F"/>
    <w:rsid w:val="00FD2E52"/>
    <w:rsid w:val="00FD2EA0"/>
    <w:rsid w:val="00FD33CF"/>
    <w:rsid w:val="00FD3B47"/>
    <w:rsid w:val="00FD3FD3"/>
    <w:rsid w:val="00FD4013"/>
    <w:rsid w:val="00FD407B"/>
    <w:rsid w:val="00FD4830"/>
    <w:rsid w:val="00FD4A3E"/>
    <w:rsid w:val="00FD527F"/>
    <w:rsid w:val="00FD5363"/>
    <w:rsid w:val="00FD55FC"/>
    <w:rsid w:val="00FD5817"/>
    <w:rsid w:val="00FD5822"/>
    <w:rsid w:val="00FD5B65"/>
    <w:rsid w:val="00FD5C38"/>
    <w:rsid w:val="00FD5E51"/>
    <w:rsid w:val="00FD6177"/>
    <w:rsid w:val="00FD63FD"/>
    <w:rsid w:val="00FD6B13"/>
    <w:rsid w:val="00FD7244"/>
    <w:rsid w:val="00FD7404"/>
    <w:rsid w:val="00FD773F"/>
    <w:rsid w:val="00FD79AF"/>
    <w:rsid w:val="00FD7E0D"/>
    <w:rsid w:val="00FE00D4"/>
    <w:rsid w:val="00FE0843"/>
    <w:rsid w:val="00FE0893"/>
    <w:rsid w:val="00FE09BF"/>
    <w:rsid w:val="00FE0C5C"/>
    <w:rsid w:val="00FE0E80"/>
    <w:rsid w:val="00FE107E"/>
    <w:rsid w:val="00FE1655"/>
    <w:rsid w:val="00FE1A10"/>
    <w:rsid w:val="00FE1B7A"/>
    <w:rsid w:val="00FE1C53"/>
    <w:rsid w:val="00FE1C8D"/>
    <w:rsid w:val="00FE1DCB"/>
    <w:rsid w:val="00FE2114"/>
    <w:rsid w:val="00FE25F0"/>
    <w:rsid w:val="00FE2DA3"/>
    <w:rsid w:val="00FE2F67"/>
    <w:rsid w:val="00FE319E"/>
    <w:rsid w:val="00FE425E"/>
    <w:rsid w:val="00FE47AC"/>
    <w:rsid w:val="00FE4A6C"/>
    <w:rsid w:val="00FE511C"/>
    <w:rsid w:val="00FE526B"/>
    <w:rsid w:val="00FE5556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45B"/>
    <w:rsid w:val="00FF08D4"/>
    <w:rsid w:val="00FF0919"/>
    <w:rsid w:val="00FF093D"/>
    <w:rsid w:val="00FF0C4F"/>
    <w:rsid w:val="00FF0D36"/>
    <w:rsid w:val="00FF0EB9"/>
    <w:rsid w:val="00FF190A"/>
    <w:rsid w:val="00FF1ACD"/>
    <w:rsid w:val="00FF1E62"/>
    <w:rsid w:val="00FF1FE9"/>
    <w:rsid w:val="00FF209F"/>
    <w:rsid w:val="00FF2344"/>
    <w:rsid w:val="00FF267E"/>
    <w:rsid w:val="00FF34BC"/>
    <w:rsid w:val="00FF357B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C1D"/>
    <w:rsid w:val="00FF5F1F"/>
    <w:rsid w:val="00FF612A"/>
    <w:rsid w:val="00FF621B"/>
    <w:rsid w:val="00FF6363"/>
    <w:rsid w:val="00FF6634"/>
    <w:rsid w:val="00FF6B70"/>
    <w:rsid w:val="00FF6D2F"/>
    <w:rsid w:val="00FF75B5"/>
    <w:rsid w:val="00FF7FFA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D4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FD208A"/>
    <w:pPr>
      <w:numPr>
        <w:ilvl w:val="1"/>
      </w:numPr>
      <w:pBdr>
        <w:top w:val="none" w:sz="0" w:space="0" w:color="auto"/>
      </w:pBdr>
      <w:spacing w:before="180"/>
      <w:ind w:left="578" w:hanging="578"/>
      <w:jc w:val="left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4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a9">
    <w:name w:val="Body Text"/>
    <w:basedOn w:val="a"/>
    <w:link w:val="aa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d">
    <w:name w:val="footer"/>
    <w:basedOn w:val="ae"/>
    <w:link w:val="af"/>
    <w:uiPriority w:val="99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e">
    <w:name w:val="header"/>
    <w:basedOn w:val="a"/>
    <w:link w:val="af0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1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FD208A"/>
    <w:rPr>
      <w:rFonts w:ascii="Arial" w:hAnsi="Arial"/>
      <w:sz w:val="24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qFormat/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lang w:val="en-GB"/>
    </w:rPr>
  </w:style>
  <w:style w:type="character" w:customStyle="1" w:styleId="90">
    <w:name w:val="标题 9 字符"/>
    <w:link w:val="9"/>
    <w:qFormat/>
    <w:rPr>
      <w:rFonts w:ascii="Arial" w:hAnsi="Arial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">
    <w:name w:val="页脚 字符"/>
    <w:link w:val="ad"/>
    <w:uiPriority w:val="99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0">
    <w:name w:val="页眉 字符"/>
    <w:link w:val="ae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c">
    <w:name w:val="批注框文本 字符"/>
    <w:link w:val="ab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6">
    <w:name w:val="文档结构图 字符"/>
    <w:link w:val="a5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8">
    <w:name w:val="批注文字 字符"/>
    <w:link w:val="a7"/>
    <w:uiPriority w:val="99"/>
    <w:qFormat/>
    <w:rPr>
      <w:rFonts w:ascii="Times New Roman" w:hAnsi="Times New Roman"/>
      <w:sz w:val="22"/>
      <w:lang w:val="en-GB"/>
    </w:rPr>
  </w:style>
  <w:style w:type="character" w:customStyle="1" w:styleId="af3">
    <w:name w:val="批注主题 字符"/>
    <w:link w:val="af2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9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1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a">
    <w:name w:val="正文文本 字符"/>
    <w:link w:val="a9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1"/>
    <w:qFormat/>
    <w:pPr>
      <w:numPr>
        <w:numId w:val="4"/>
      </w:numPr>
    </w:pPr>
    <w:rPr>
      <w:rFonts w:eastAsia="MS Mincho"/>
      <w:lang w:val="en-GB" w:eastAsia="en-US"/>
    </w:rPr>
  </w:style>
  <w:style w:type="paragraph" w:styleId="af8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9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a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9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7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b">
    <w:name w:val="Revision"/>
    <w:hidden/>
    <w:uiPriority w:val="99"/>
    <w:semiHidden/>
    <w:rsid w:val="00067900"/>
    <w:rPr>
      <w:sz w:val="22"/>
      <w:lang w:val="en-GB"/>
    </w:rPr>
  </w:style>
  <w:style w:type="paragraph" w:styleId="afc">
    <w:name w:val="footnote text"/>
    <w:basedOn w:val="a"/>
    <w:link w:val="afd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d">
    <w:name w:val="脚注文本 字符"/>
    <w:basedOn w:val="a0"/>
    <w:link w:val="afc"/>
    <w:uiPriority w:val="99"/>
    <w:semiHidden/>
    <w:rsid w:val="00922C71"/>
    <w:rPr>
      <w:sz w:val="18"/>
      <w:szCs w:val="18"/>
      <w:lang w:val="en-GB"/>
    </w:rPr>
  </w:style>
  <w:style w:type="character" w:styleId="afe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8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9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textintend1">
    <w:name w:val="text intend 1"/>
    <w:basedOn w:val="a"/>
    <w:rsid w:val="00915C34"/>
    <w:pPr>
      <w:numPr>
        <w:numId w:val="10"/>
      </w:numPr>
      <w:spacing w:line="240" w:lineRule="auto"/>
    </w:pPr>
    <w:rPr>
      <w:rFonts w:eastAsia="MS Mincho"/>
      <w:sz w:val="24"/>
      <w:lang w:val="en-US" w:eastAsia="en-GB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3"/>
    <w:uiPriority w:val="35"/>
    <w:qFormat/>
    <w:rsid w:val="00B7016B"/>
    <w:rPr>
      <w:i/>
      <w:iCs/>
      <w:color w:val="44546A" w:themeColor="text2"/>
      <w:sz w:val="18"/>
      <w:szCs w:val="18"/>
      <w:lang w:val="en-GB"/>
    </w:rPr>
  </w:style>
  <w:style w:type="character" w:customStyle="1" w:styleId="ZGSM">
    <w:name w:val="ZGSM"/>
    <w:rsid w:val="00FA13FA"/>
  </w:style>
  <w:style w:type="paragraph" w:customStyle="1" w:styleId="src">
    <w:name w:val="src"/>
    <w:basedOn w:val="a"/>
    <w:rsid w:val="0079338B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0854">
          <w:marLeft w:val="562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60EB7C-B8DD-449C-AAF3-06F4DC2362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BE6D-6C13-480D-854C-3DE8BAE36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3A006DD-1A79-4A02-BEF4-B62EB4D1101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DE8C563B-78EA-4C7F-AF37-5E95B69231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2039</TotalTime>
  <Pages>2</Pages>
  <Words>948</Words>
  <Characters>5408</Characters>
  <Application>Microsoft Office Word</Application>
  <DocSecurity>0</DocSecurity>
  <Lines>45</Lines>
  <Paragraphs>12</Paragraphs>
  <ScaleCrop>false</ScaleCrop>
  <Company>OPPO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NR_MBS_enh-Core</cp:lastModifiedBy>
  <cp:revision>288</cp:revision>
  <cp:lastPrinted>2018-04-04T09:40:00Z</cp:lastPrinted>
  <dcterms:created xsi:type="dcterms:W3CDTF">2023-09-27T06:25:00Z</dcterms:created>
  <dcterms:modified xsi:type="dcterms:W3CDTF">2024-04-05T09:33:00Z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GrammarlyDocumentId">
    <vt:lpwstr>baa025968621cf5c1a4ad854c8a75620d27c2c74e9a3968d21456b9aebfe8567</vt:lpwstr>
  </property>
  <property fmtid="{D5CDD505-2E9C-101B-9397-08002B2CF9AE}" pid="5" name="ContentTypeId">
    <vt:lpwstr>0x01010057CC4845EE989D469C4AF99498678D58</vt:lpwstr>
  </property>
</Properties>
</file>